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3E"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t>BAB I</w:t>
      </w:r>
    </w:p>
    <w:p w:rsidR="00FC0800"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t>PENDAHULUAN</w:t>
      </w:r>
    </w:p>
    <w:p w:rsidR="00FC0800" w:rsidRDefault="00FC0800" w:rsidP="006906BA">
      <w:pPr>
        <w:pStyle w:val="ListParagraph"/>
        <w:numPr>
          <w:ilvl w:val="0"/>
          <w:numId w:val="28"/>
        </w:numPr>
        <w:ind w:left="360"/>
        <w:rPr>
          <w:rFonts w:ascii="Bookman Old Style" w:hAnsi="Bookman Old Style" w:cs="Arial"/>
          <w:b/>
          <w:sz w:val="24"/>
          <w:szCs w:val="24"/>
        </w:rPr>
      </w:pPr>
      <w:r w:rsidRPr="006906BA">
        <w:rPr>
          <w:rFonts w:ascii="Bookman Old Style" w:hAnsi="Bookman Old Style" w:cs="Arial"/>
          <w:b/>
          <w:sz w:val="24"/>
          <w:szCs w:val="24"/>
        </w:rPr>
        <w:t>Latar Belakang</w:t>
      </w:r>
    </w:p>
    <w:p w:rsidR="006906BA" w:rsidRDefault="006906BA" w:rsidP="006906BA">
      <w:pPr>
        <w:pStyle w:val="ListParagraph"/>
        <w:ind w:left="360"/>
        <w:rPr>
          <w:rFonts w:ascii="Bookman Old Style" w:hAnsi="Bookman Old Style" w:cs="Arial"/>
          <w:b/>
          <w:sz w:val="24"/>
          <w:szCs w:val="24"/>
        </w:rPr>
      </w:pPr>
    </w:p>
    <w:p w:rsidR="0069348D" w:rsidRDefault="0069348D" w:rsidP="0069348D">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Tujuan pembangunan nasional seagaimana termaktub dalam Alinea IV Pembukaan Undang-Undang Negara Republik Indonesia Tahun 1945 salah satunya adalah untuk mewujudkan kesejahteraan umum. Oleh karena itu, untuk mewujudkan tujuan Negara tersebut Pemerintah maupun Pemerintah Daerah sebagai regulator, menetapkan peraturan perundang-undangan dan berbagai kebijakan.</w:t>
      </w:r>
    </w:p>
    <w:p w:rsidR="006906BA" w:rsidRDefault="00ED0A91" w:rsidP="0069348D">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Dalam pelaksanaan p</w:t>
      </w:r>
      <w:r w:rsidR="006906BA">
        <w:rPr>
          <w:rFonts w:ascii="Bookman Old Style" w:hAnsi="Bookman Old Style" w:cs="Arial"/>
          <w:sz w:val="24"/>
          <w:szCs w:val="24"/>
        </w:rPr>
        <w:t>embangunan</w:t>
      </w:r>
      <w:r>
        <w:rPr>
          <w:rFonts w:ascii="Bookman Old Style" w:hAnsi="Bookman Old Style" w:cs="Arial"/>
          <w:sz w:val="24"/>
          <w:szCs w:val="24"/>
        </w:rPr>
        <w:t>,</w:t>
      </w:r>
      <w:r w:rsidR="006906BA">
        <w:rPr>
          <w:rFonts w:ascii="Bookman Old Style" w:hAnsi="Bookman Old Style" w:cs="Arial"/>
          <w:sz w:val="24"/>
          <w:szCs w:val="24"/>
        </w:rPr>
        <w:t xml:space="preserve"> daerah membutuhkan dana</w:t>
      </w:r>
      <w:r>
        <w:rPr>
          <w:rFonts w:ascii="Bookman Old Style" w:hAnsi="Bookman Old Style" w:cs="Arial"/>
          <w:sz w:val="24"/>
          <w:szCs w:val="24"/>
        </w:rPr>
        <w:t xml:space="preserve"> untuk menumbuhkan percepatan pertumbuhan perekonomian daerah dalam</w:t>
      </w:r>
      <w:r w:rsidR="008B1D1A">
        <w:rPr>
          <w:rFonts w:ascii="Bookman Old Style" w:hAnsi="Bookman Old Style" w:cs="Arial"/>
          <w:sz w:val="24"/>
          <w:szCs w:val="24"/>
        </w:rPr>
        <w:t xml:space="preserve"> menunjang</w:t>
      </w:r>
      <w:r>
        <w:rPr>
          <w:rFonts w:ascii="Bookman Old Style" w:hAnsi="Bookman Old Style" w:cs="Arial"/>
          <w:sz w:val="24"/>
          <w:szCs w:val="24"/>
        </w:rPr>
        <w:t xml:space="preserve"> pelaksanaan otonomi daerah dan meningkatkan kesejahteraan masyarakat.</w:t>
      </w:r>
    </w:p>
    <w:p w:rsidR="00ED0A91" w:rsidRDefault="00ED0A91" w:rsidP="0069348D">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Oleh karena itu, </w:t>
      </w:r>
      <w:r w:rsidR="00574180">
        <w:rPr>
          <w:rFonts w:ascii="Bookman Old Style" w:hAnsi="Bookman Old Style" w:cs="Arial"/>
          <w:sz w:val="24"/>
          <w:szCs w:val="24"/>
        </w:rPr>
        <w:t>Pemerintah D</w:t>
      </w:r>
      <w:r>
        <w:rPr>
          <w:rFonts w:ascii="Bookman Old Style" w:hAnsi="Bookman Old Style" w:cs="Arial"/>
          <w:sz w:val="24"/>
          <w:szCs w:val="24"/>
        </w:rPr>
        <w:t xml:space="preserve">aerah </w:t>
      </w:r>
      <w:r w:rsidR="00574180">
        <w:rPr>
          <w:rFonts w:ascii="Bookman Old Style" w:hAnsi="Bookman Old Style" w:cs="Arial"/>
          <w:sz w:val="24"/>
          <w:szCs w:val="24"/>
        </w:rPr>
        <w:t>yang juga sebagai regulator di tingkat daerah berwenang mengeluarkan regulasi</w:t>
      </w:r>
      <w:r>
        <w:rPr>
          <w:rFonts w:ascii="Bookman Old Style" w:hAnsi="Bookman Old Style" w:cs="Arial"/>
          <w:sz w:val="24"/>
          <w:szCs w:val="24"/>
        </w:rPr>
        <w:t xml:space="preserve"> untuk menghimpun dana pembangunan salah satunya melalui pembentukan badan usaha milik daerah sebagai wadah</w:t>
      </w:r>
      <w:r w:rsidR="008B1D1A">
        <w:rPr>
          <w:rFonts w:ascii="Bookman Old Style" w:hAnsi="Bookman Old Style" w:cs="Arial"/>
          <w:sz w:val="24"/>
          <w:szCs w:val="24"/>
        </w:rPr>
        <w:t xml:space="preserve"> di bidang perekonomian</w:t>
      </w:r>
      <w:r w:rsidR="00346F63">
        <w:rPr>
          <w:rFonts w:ascii="Bookman Old Style" w:hAnsi="Bookman Old Style" w:cs="Arial"/>
          <w:sz w:val="24"/>
          <w:szCs w:val="24"/>
        </w:rPr>
        <w:t xml:space="preserve"> yang pembentukannya dilakukan dengan</w:t>
      </w:r>
      <w:r w:rsidR="00574180">
        <w:rPr>
          <w:rFonts w:ascii="Bookman Old Style" w:hAnsi="Bookman Old Style" w:cs="Arial"/>
          <w:sz w:val="24"/>
          <w:szCs w:val="24"/>
        </w:rPr>
        <w:t xml:space="preserve"> peraturan daerah</w:t>
      </w:r>
      <w:r w:rsidR="008B1D1A">
        <w:rPr>
          <w:rFonts w:ascii="Bookman Old Style" w:hAnsi="Bookman Old Style" w:cs="Arial"/>
          <w:sz w:val="24"/>
          <w:szCs w:val="24"/>
        </w:rPr>
        <w:t>.</w:t>
      </w:r>
    </w:p>
    <w:p w:rsidR="00346F63" w:rsidRPr="006906BA" w:rsidRDefault="00346F63" w:rsidP="0069348D">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PT Bank NTB sebagai salah satu Badan Usaha Milik Daerah yang selama ini melaksanakan kegiatan usaha dengan menggunakan pola konvensional ingin mengalihkan kegiatan usahanya dari pola konvensional ke kegiatan usaha dengan menggunakan prinsip-prinsip syariah.</w:t>
      </w:r>
    </w:p>
    <w:p w:rsidR="0069348D" w:rsidRDefault="0069348D" w:rsidP="0069348D">
      <w:pPr>
        <w:spacing w:before="17"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Sejalan    </w:t>
      </w:r>
      <w:r>
        <w:rPr>
          <w:rFonts w:ascii="Bookman Old Style" w:eastAsia="Bookman Old Style" w:hAnsi="Bookman Old Style" w:cs="Bookman Old Style"/>
          <w:spacing w:val="2"/>
          <w:sz w:val="24"/>
          <w:szCs w:val="24"/>
        </w:rPr>
        <w:t>d</w:t>
      </w:r>
      <w:r>
        <w:rPr>
          <w:rFonts w:ascii="Bookman Old Style" w:eastAsia="Bookman Old Style" w:hAnsi="Bookman Old Style" w:cs="Bookman Old Style"/>
          <w:sz w:val="24"/>
          <w:szCs w:val="24"/>
        </w:rPr>
        <w:t>engan    tujuan    p</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 xml:space="preserve">mbangunan    untuk </w:t>
      </w:r>
      <w:r w:rsidR="00346F63">
        <w:rPr>
          <w:rFonts w:ascii="Bookman Old Style" w:eastAsia="Bookman Old Style" w:hAnsi="Bookman Old Style" w:cs="Bookman Old Style"/>
          <w:sz w:val="24"/>
          <w:szCs w:val="24"/>
        </w:rPr>
        <w:t>memajukan kesejahteraan umum dalam mewujudkan</w:t>
      </w:r>
      <w:r>
        <w:rPr>
          <w:rFonts w:ascii="Bookman Old Style" w:eastAsia="Bookman Old Style" w:hAnsi="Bookman Old Style" w:cs="Bookman Old Style"/>
          <w:sz w:val="24"/>
          <w:szCs w:val="24"/>
        </w:rPr>
        <w:t xml:space="preserve"> masyarakat adil </w:t>
      </w:r>
      <w:r>
        <w:rPr>
          <w:rFonts w:ascii="Bookman Old Style" w:eastAsia="Bookman Old Style" w:hAnsi="Bookman Old Style" w:cs="Bookman Old Style"/>
          <w:spacing w:val="2"/>
          <w:sz w:val="24"/>
          <w:szCs w:val="24"/>
        </w:rPr>
        <w:t>d</w:t>
      </w:r>
      <w:r>
        <w:rPr>
          <w:rFonts w:ascii="Bookman Old Style" w:eastAsia="Bookman Old Style" w:hAnsi="Bookman Old Style" w:cs="Bookman Old Style"/>
          <w:sz w:val="24"/>
          <w:szCs w:val="24"/>
        </w:rPr>
        <w:t xml:space="preserve">an makmur berdasarkan demokrasi ekonomi, dikembangkan sistem </w:t>
      </w:r>
      <w:r>
        <w:rPr>
          <w:rFonts w:ascii="Bookman Old Style" w:eastAsia="Bookman Old Style" w:hAnsi="Bookman Old Style" w:cs="Bookman Old Style"/>
          <w:sz w:val="24"/>
          <w:szCs w:val="24"/>
        </w:rPr>
        <w:lastRenderedPageBreak/>
        <w:t xml:space="preserve">ekonomi </w:t>
      </w:r>
      <w:r>
        <w:rPr>
          <w:rFonts w:ascii="Bookman Old Style" w:eastAsia="Bookman Old Style" w:hAnsi="Bookman Old Style" w:cs="Bookman Old Style"/>
          <w:spacing w:val="2"/>
          <w:sz w:val="24"/>
          <w:szCs w:val="24"/>
        </w:rPr>
        <w:t>y</w:t>
      </w:r>
      <w:r>
        <w:rPr>
          <w:rFonts w:ascii="Bookman Old Style" w:eastAsia="Bookman Old Style" w:hAnsi="Bookman Old Style" w:cs="Bookman Old Style"/>
          <w:sz w:val="24"/>
          <w:szCs w:val="24"/>
        </w:rPr>
        <w:t>ang berlandaskan pada nilai</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kead</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lan, kebersamaan,</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pemerataan,</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dan ke</w:t>
      </w:r>
      <w:r>
        <w:rPr>
          <w:rFonts w:ascii="Bookman Old Style" w:eastAsia="Bookman Old Style" w:hAnsi="Bookman Old Style" w:cs="Bookman Old Style"/>
          <w:spacing w:val="2"/>
          <w:sz w:val="24"/>
          <w:szCs w:val="24"/>
        </w:rPr>
        <w:t>m</w:t>
      </w:r>
      <w:r>
        <w:rPr>
          <w:rFonts w:ascii="Bookman Old Style" w:eastAsia="Bookman Old Style" w:hAnsi="Bookman Old Style" w:cs="Bookman Old Style"/>
          <w:sz w:val="24"/>
          <w:szCs w:val="24"/>
        </w:rPr>
        <w:t>anfaatan yang se</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uai dengan prinsip syariah.</w:t>
      </w:r>
    </w:p>
    <w:p w:rsidR="00574180" w:rsidRDefault="0069348D" w:rsidP="0069348D">
      <w:pPr>
        <w:spacing w:before="99"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Kebutuhan   masyarakat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nd</w:t>
      </w:r>
      <w:r>
        <w:rPr>
          <w:rFonts w:ascii="Bookman Old Style" w:eastAsia="Bookman Old Style" w:hAnsi="Bookman Old Style" w:cs="Bookman Old Style"/>
          <w:spacing w:val="-3"/>
          <w:sz w:val="24"/>
          <w:szCs w:val="24"/>
        </w:rPr>
        <w:t>o</w:t>
      </w:r>
      <w:r>
        <w:rPr>
          <w:rFonts w:ascii="Bookman Old Style" w:eastAsia="Bookman Old Style" w:hAnsi="Bookman Old Style" w:cs="Bookman Old Style"/>
          <w:sz w:val="24"/>
          <w:szCs w:val="24"/>
        </w:rPr>
        <w:t>nesia   akan   jasa-jasa perbankan syariah semakin meningkat. Perbankan</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syariah</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memiliki</w:t>
      </w:r>
      <w:r>
        <w:rPr>
          <w:rFonts w:ascii="Bookman Old Style" w:eastAsia="Bookman Old Style" w:hAnsi="Bookman Old Style" w:cs="Bookman Old Style"/>
          <w:spacing w:val="15"/>
          <w:sz w:val="24"/>
          <w:szCs w:val="24"/>
        </w:rPr>
        <w:t xml:space="preserve"> </w:t>
      </w:r>
      <w:r>
        <w:rPr>
          <w:rFonts w:ascii="Bookman Old Style" w:eastAsia="Bookman Old Style" w:hAnsi="Bookman Old Style" w:cs="Bookman Old Style"/>
          <w:sz w:val="24"/>
          <w:szCs w:val="24"/>
        </w:rPr>
        <w:t>kekhususan</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 xml:space="preserve">dibandingkan dengan perbankan konvensional. </w:t>
      </w:r>
      <w:r w:rsidR="00574180">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 xml:space="preserve">engaturan  mengenai </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perba</w:t>
      </w:r>
      <w:r>
        <w:rPr>
          <w:rFonts w:ascii="Bookman Old Style" w:eastAsia="Bookman Old Style" w:hAnsi="Bookman Old Style" w:cs="Bookman Old Style"/>
          <w:spacing w:val="-3"/>
          <w:sz w:val="24"/>
          <w:szCs w:val="24"/>
        </w:rPr>
        <w:t>n</w:t>
      </w:r>
      <w:r>
        <w:rPr>
          <w:rFonts w:ascii="Bookman Old Style" w:eastAsia="Bookman Old Style" w:hAnsi="Bookman Old Style" w:cs="Bookman Old Style"/>
          <w:sz w:val="24"/>
          <w:szCs w:val="24"/>
        </w:rPr>
        <w:t xml:space="preserve">kan  syariah  di </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d</w:t>
      </w:r>
      <w:r>
        <w:rPr>
          <w:rFonts w:ascii="Bookman Old Style" w:eastAsia="Bookman Old Style" w:hAnsi="Bookman Old Style" w:cs="Bookman Old Style"/>
          <w:spacing w:val="-3"/>
          <w:sz w:val="24"/>
          <w:szCs w:val="24"/>
        </w:rPr>
        <w:t>a</w:t>
      </w:r>
      <w:r>
        <w:rPr>
          <w:rFonts w:ascii="Bookman Old Style" w:eastAsia="Bookman Old Style" w:hAnsi="Bookman Old Style" w:cs="Bookman Old Style"/>
          <w:sz w:val="24"/>
          <w:szCs w:val="24"/>
        </w:rPr>
        <w:t xml:space="preserve">lam Undang-Undang Nomor 7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ahun 1992 tentang Perban</w:t>
      </w:r>
      <w:r>
        <w:rPr>
          <w:rFonts w:ascii="Bookman Old Style" w:eastAsia="Bookman Old Style" w:hAnsi="Bookman Old Style" w:cs="Bookman Old Style"/>
          <w:spacing w:val="-3"/>
          <w:sz w:val="24"/>
          <w:szCs w:val="24"/>
        </w:rPr>
        <w:t>k</w:t>
      </w:r>
      <w:r>
        <w:rPr>
          <w:rFonts w:ascii="Bookman Old Style" w:eastAsia="Bookman Old Style" w:hAnsi="Bookman Old Style" w:cs="Bookman Old Style"/>
          <w:sz w:val="24"/>
          <w:szCs w:val="24"/>
        </w:rPr>
        <w:t>an sebagaimana</w:t>
      </w:r>
      <w:r>
        <w:rPr>
          <w:rFonts w:ascii="Bookman Old Style" w:eastAsia="Bookman Old Style" w:hAnsi="Bookman Old Style" w:cs="Bookman Old Style"/>
          <w:spacing w:val="31"/>
          <w:sz w:val="24"/>
          <w:szCs w:val="24"/>
        </w:rPr>
        <w:t xml:space="preserve"> </w:t>
      </w:r>
      <w:r>
        <w:rPr>
          <w:rFonts w:ascii="Bookman Old Style" w:eastAsia="Bookman Old Style" w:hAnsi="Bookman Old Style" w:cs="Bookman Old Style"/>
          <w:sz w:val="24"/>
          <w:szCs w:val="24"/>
        </w:rPr>
        <w:t>telah</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diubah</w:t>
      </w:r>
      <w:r>
        <w:rPr>
          <w:rFonts w:ascii="Bookman Old Style" w:eastAsia="Bookman Old Style" w:hAnsi="Bookman Old Style" w:cs="Bookman Old Style"/>
          <w:spacing w:val="31"/>
          <w:sz w:val="24"/>
          <w:szCs w:val="24"/>
        </w:rPr>
        <w:t xml:space="preserve"> </w:t>
      </w:r>
      <w:r>
        <w:rPr>
          <w:rFonts w:ascii="Bookman Old Style" w:eastAsia="Bookman Old Style" w:hAnsi="Bookman Old Style" w:cs="Bookman Old Style"/>
          <w:sz w:val="24"/>
          <w:szCs w:val="24"/>
        </w:rPr>
        <w:t>dengan</w:t>
      </w:r>
      <w:r>
        <w:rPr>
          <w:rFonts w:ascii="Bookman Old Style" w:eastAsia="Bookman Old Style" w:hAnsi="Bookman Old Style" w:cs="Bookman Old Style"/>
          <w:spacing w:val="31"/>
          <w:sz w:val="24"/>
          <w:szCs w:val="24"/>
        </w:rPr>
        <w:t xml:space="preserve"> </w:t>
      </w:r>
      <w:r>
        <w:rPr>
          <w:rFonts w:ascii="Bookman Old Style" w:eastAsia="Bookman Old Style" w:hAnsi="Bookman Old Style" w:cs="Bookman Old Style"/>
          <w:sz w:val="24"/>
          <w:szCs w:val="24"/>
        </w:rPr>
        <w:t>Un</w:t>
      </w:r>
      <w:r>
        <w:rPr>
          <w:rFonts w:ascii="Bookman Old Style" w:eastAsia="Bookman Old Style" w:hAnsi="Bookman Old Style" w:cs="Bookman Old Style"/>
          <w:spacing w:val="2"/>
          <w:sz w:val="24"/>
          <w:szCs w:val="24"/>
        </w:rPr>
        <w:t>d</w:t>
      </w:r>
      <w:r>
        <w:rPr>
          <w:rFonts w:ascii="Bookman Old Style" w:eastAsia="Bookman Old Style" w:hAnsi="Bookman Old Style" w:cs="Bookman Old Style"/>
          <w:sz w:val="24"/>
          <w:szCs w:val="24"/>
        </w:rPr>
        <w:t>ang-Undang</w:t>
      </w:r>
      <w:r>
        <w:rPr>
          <w:rFonts w:ascii="Bookman Old Style" w:eastAsia="Bookman Old Style" w:hAnsi="Bookman Old Style" w:cs="Bookman Old Style"/>
          <w:spacing w:val="31"/>
          <w:sz w:val="24"/>
          <w:szCs w:val="24"/>
        </w:rPr>
        <w:t xml:space="preserve"> </w:t>
      </w:r>
      <w:r>
        <w:rPr>
          <w:rFonts w:ascii="Bookman Old Style" w:eastAsia="Bookman Old Style" w:hAnsi="Bookman Old Style" w:cs="Bookman Old Style"/>
          <w:sz w:val="24"/>
          <w:szCs w:val="24"/>
        </w:rPr>
        <w:t>Nomor</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10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ahun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 xml:space="preserve">1998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bel</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 xml:space="preserve">m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 xml:space="preserve">spesifik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 xml:space="preserve">sehingga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 xml:space="preserve">perlu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 xml:space="preserve">diatur </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secara khusus dalam suatu undang-undang tersendiri</w:t>
      </w:r>
      <w:r w:rsidR="00574180">
        <w:rPr>
          <w:rFonts w:ascii="Bookman Old Style" w:eastAsia="Bookman Old Style" w:hAnsi="Bookman Old Style" w:cs="Bookman Old Style"/>
          <w:sz w:val="24"/>
          <w:szCs w:val="24"/>
        </w:rPr>
        <w:t>.</w:t>
      </w:r>
    </w:p>
    <w:p w:rsidR="00574180" w:rsidRDefault="00574180" w:rsidP="0069348D">
      <w:pPr>
        <w:spacing w:before="99"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Undang-Undang Nomor 21 Tahun 2008 tentang Perbankan Syariah telah ditetapkan sebagai jawaban atas pengaturan secara spesifik tentang perbankan syariah. </w:t>
      </w:r>
    </w:p>
    <w:p w:rsidR="00574180" w:rsidRDefault="00574180" w:rsidP="0069348D">
      <w:pPr>
        <w:spacing w:before="99"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Perbankan</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Syariah</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adalah</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segala</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sesuatu</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menyangkut tentang</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Syar</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Unit</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Usaha Syariah,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mencak</w:t>
      </w:r>
      <w:r>
        <w:rPr>
          <w:rFonts w:ascii="Bookman Old Style" w:eastAsia="Bookman Old Style" w:hAnsi="Bookman Old Style" w:cs="Bookman Old Style"/>
          <w:spacing w:val="-3"/>
          <w:sz w:val="24"/>
          <w:szCs w:val="24"/>
        </w:rPr>
        <w:t>u</w:t>
      </w:r>
      <w:r>
        <w:rPr>
          <w:rFonts w:ascii="Bookman Old Style" w:eastAsia="Bookman Old Style" w:hAnsi="Bookman Old Style" w:cs="Bookman Old Style"/>
          <w:sz w:val="24"/>
          <w:szCs w:val="24"/>
        </w:rPr>
        <w:t>p kelembagaan, kegiatan usaha, serta cara dan proses dalam melaksanakan kegiatan usahanya.</w:t>
      </w:r>
    </w:p>
    <w:p w:rsidR="00574180" w:rsidRDefault="00574180" w:rsidP="0069348D">
      <w:pPr>
        <w:spacing w:before="99"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PT Bank NTB sejak didirikan pada tahun</w:t>
      </w:r>
      <w:r w:rsidR="00346F63">
        <w:rPr>
          <w:rFonts w:ascii="Bookman Old Style" w:eastAsia="Bookman Old Style" w:hAnsi="Bookman Old Style" w:cs="Bookman Old Style"/>
          <w:sz w:val="24"/>
          <w:szCs w:val="24"/>
        </w:rPr>
        <w:t xml:space="preserve"> 5 Juli 1964</w:t>
      </w:r>
      <w:r>
        <w:rPr>
          <w:rFonts w:ascii="Bookman Old Style" w:eastAsia="Bookman Old Style" w:hAnsi="Bookman Old Style" w:cs="Bookman Old Style"/>
          <w:sz w:val="24"/>
          <w:szCs w:val="24"/>
        </w:rPr>
        <w:t xml:space="preserve"> sampai sekarang memberikan pelayanan kepada masyarakat dan nasabah dalam kedudukan sebagai bank konvensional yang tunduk pada peraturan perundang-undangan yang ditetapkan oleh Pemerintah dengan menggunakan manajemen bank konvensional.</w:t>
      </w:r>
    </w:p>
    <w:p w:rsidR="00C2755F" w:rsidRDefault="00574180" w:rsidP="0069348D">
      <w:pPr>
        <w:spacing w:before="99"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Untuk mewujudkan spesifikasi dan kekhususan dalam pengelolaannya, maka PT Bank NTB melakukan konversi (peralihan) ke PT Bank NTB Syariah, sehingga dalam melaksanakan kegiatan usahanya berasaskan prinsip syariah, </w:t>
      </w:r>
      <w:r>
        <w:rPr>
          <w:rFonts w:ascii="Bookman Old Style" w:eastAsia="Bookman Old Style" w:hAnsi="Bookman Old Style" w:cs="Bookman Old Style"/>
          <w:sz w:val="24"/>
          <w:szCs w:val="24"/>
        </w:rPr>
        <w:lastRenderedPageBreak/>
        <w:t>demokrasi ekonomi, dan prinsip kehati-hatian. Perbankan syariah bertujuan menunjang pelaksanakan pembangunan, dan pemerataan kesejahteraan rakyat.</w:t>
      </w:r>
      <w:r w:rsidR="002840D1" w:rsidRPr="002840D1">
        <w:rPr>
          <w:rFonts w:ascii="Bookman Old Style" w:eastAsia="Bookman Old Style" w:hAnsi="Bookman Old Style" w:cs="Bookman Old Style"/>
          <w:sz w:val="24"/>
          <w:szCs w:val="24"/>
        </w:rPr>
        <w:t xml:space="preserve"> </w:t>
      </w:r>
      <w:r w:rsidR="002840D1">
        <w:rPr>
          <w:rFonts w:ascii="Bookman Old Style" w:eastAsia="Bookman Old Style" w:hAnsi="Bookman Old Style" w:cs="Bookman Old Style"/>
          <w:sz w:val="24"/>
          <w:szCs w:val="24"/>
        </w:rPr>
        <w:t>Perbankan</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Syariah</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adalah</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segala</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sesuatu</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yang</w:t>
      </w:r>
      <w:r w:rsidR="002840D1">
        <w:rPr>
          <w:rFonts w:ascii="Bookman Old Style" w:eastAsia="Bookman Old Style" w:hAnsi="Bookman Old Style" w:cs="Bookman Old Style"/>
          <w:spacing w:val="23"/>
          <w:sz w:val="24"/>
          <w:szCs w:val="24"/>
        </w:rPr>
        <w:t xml:space="preserve"> </w:t>
      </w:r>
      <w:r w:rsidR="002840D1">
        <w:rPr>
          <w:rFonts w:ascii="Bookman Old Style" w:eastAsia="Bookman Old Style" w:hAnsi="Bookman Old Style" w:cs="Bookman Old Style"/>
          <w:sz w:val="24"/>
          <w:szCs w:val="24"/>
        </w:rPr>
        <w:t>menyangkut tentang</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Bank</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Syar</w:t>
      </w:r>
      <w:r w:rsidR="002840D1">
        <w:rPr>
          <w:rFonts w:ascii="Bookman Old Style" w:eastAsia="Bookman Old Style" w:hAnsi="Bookman Old Style" w:cs="Bookman Old Style"/>
          <w:spacing w:val="-2"/>
          <w:sz w:val="24"/>
          <w:szCs w:val="24"/>
        </w:rPr>
        <w:t>i</w:t>
      </w:r>
      <w:r w:rsidR="002840D1">
        <w:rPr>
          <w:rFonts w:ascii="Bookman Old Style" w:eastAsia="Bookman Old Style" w:hAnsi="Bookman Old Style" w:cs="Bookman Old Style"/>
          <w:sz w:val="24"/>
          <w:szCs w:val="24"/>
        </w:rPr>
        <w:t>ah</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dan</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Unit</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Usaha Syariah,</w:t>
      </w:r>
      <w:r w:rsidR="002840D1">
        <w:rPr>
          <w:rFonts w:ascii="Bookman Old Style" w:eastAsia="Bookman Old Style" w:hAnsi="Bookman Old Style" w:cs="Bookman Old Style"/>
          <w:spacing w:val="2"/>
          <w:sz w:val="24"/>
          <w:szCs w:val="24"/>
        </w:rPr>
        <w:t xml:space="preserve"> </w:t>
      </w:r>
      <w:r w:rsidR="002840D1">
        <w:rPr>
          <w:rFonts w:ascii="Bookman Old Style" w:eastAsia="Bookman Old Style" w:hAnsi="Bookman Old Style" w:cs="Bookman Old Style"/>
          <w:sz w:val="24"/>
          <w:szCs w:val="24"/>
        </w:rPr>
        <w:t>mencak</w:t>
      </w:r>
      <w:r w:rsidR="002840D1">
        <w:rPr>
          <w:rFonts w:ascii="Bookman Old Style" w:eastAsia="Bookman Old Style" w:hAnsi="Bookman Old Style" w:cs="Bookman Old Style"/>
          <w:spacing w:val="-3"/>
          <w:sz w:val="24"/>
          <w:szCs w:val="24"/>
        </w:rPr>
        <w:t>u</w:t>
      </w:r>
      <w:r w:rsidR="002840D1">
        <w:rPr>
          <w:rFonts w:ascii="Bookman Old Style" w:eastAsia="Bookman Old Style" w:hAnsi="Bookman Old Style" w:cs="Bookman Old Style"/>
          <w:sz w:val="24"/>
          <w:szCs w:val="24"/>
        </w:rPr>
        <w:t>p kelembagaan, kegiatan usaha, serta cara dan proses dalam melaksanakan kegiatan usahanya.</w:t>
      </w:r>
      <w:r w:rsidR="00C2755F">
        <w:rPr>
          <w:rFonts w:ascii="Bookman Old Style" w:eastAsia="Bookman Old Style" w:hAnsi="Bookman Old Style" w:cs="Bookman Old Style"/>
          <w:sz w:val="24"/>
          <w:szCs w:val="24"/>
        </w:rPr>
        <w:t xml:space="preserve"> Untuk menetapkan peralihan PT Bank NTB menjadi PT Bank NTB Syariah harus ditetapkan dengan Peraturan Daerah.</w:t>
      </w:r>
    </w:p>
    <w:p w:rsidR="00FC0800" w:rsidRPr="00ED0A91" w:rsidRDefault="00FC0800" w:rsidP="0082714B">
      <w:pPr>
        <w:pStyle w:val="ListParagraph"/>
        <w:numPr>
          <w:ilvl w:val="0"/>
          <w:numId w:val="28"/>
        </w:numPr>
        <w:ind w:left="360"/>
        <w:rPr>
          <w:rFonts w:ascii="Bookman Old Style" w:hAnsi="Bookman Old Style" w:cs="Arial"/>
          <w:b/>
          <w:sz w:val="24"/>
          <w:szCs w:val="24"/>
        </w:rPr>
      </w:pPr>
      <w:r w:rsidRPr="00ED0A91">
        <w:rPr>
          <w:rFonts w:ascii="Bookman Old Style" w:hAnsi="Bookman Old Style" w:cs="Arial"/>
          <w:b/>
          <w:sz w:val="24"/>
          <w:szCs w:val="24"/>
        </w:rPr>
        <w:t>Identifikasi Masalah</w:t>
      </w:r>
    </w:p>
    <w:p w:rsidR="0082714B" w:rsidRDefault="0082714B" w:rsidP="0082714B">
      <w:pPr>
        <w:pStyle w:val="ListParagraph"/>
        <w:spacing w:before="17"/>
        <w:ind w:right="61"/>
        <w:jc w:val="both"/>
        <w:rPr>
          <w:rFonts w:ascii="Bookman Old Style" w:eastAsia="Bookman Old Style" w:hAnsi="Bookman Old Style" w:cs="Bookman Old Style"/>
          <w:sz w:val="24"/>
          <w:szCs w:val="24"/>
        </w:rPr>
      </w:pPr>
    </w:p>
    <w:p w:rsidR="0082714B" w:rsidRPr="0082714B" w:rsidRDefault="0082714B" w:rsidP="0082714B">
      <w:pPr>
        <w:pStyle w:val="ListParagraph"/>
        <w:spacing w:before="17" w:line="360" w:lineRule="auto"/>
        <w:ind w:left="360" w:right="6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Penduduk Nusa Tenggara Barat mayoritas muslim, sehingga kebutuhan akan  jasa-jasa perbankan syariah </w:t>
      </w:r>
      <w:r w:rsidR="00601165">
        <w:rPr>
          <w:rFonts w:ascii="Bookman Old Style" w:eastAsia="Bookman Old Style" w:hAnsi="Bookman Old Style" w:cs="Bookman Old Style"/>
          <w:sz w:val="24"/>
          <w:szCs w:val="24"/>
        </w:rPr>
        <w:t>menjadi hal tepat</w:t>
      </w:r>
      <w:r>
        <w:rPr>
          <w:rFonts w:ascii="Bookman Old Style" w:eastAsia="Bookman Old Style" w:hAnsi="Bookman Old Style" w:cs="Bookman Old Style"/>
          <w:sz w:val="24"/>
          <w:szCs w:val="24"/>
        </w:rPr>
        <w:t>, hal ini</w:t>
      </w:r>
      <w:r w:rsidRPr="0082714B">
        <w:rPr>
          <w:rFonts w:ascii="Bookman Old Style" w:eastAsia="Bookman Old Style" w:hAnsi="Bookman Old Style" w:cs="Bookman Old Style"/>
          <w:sz w:val="24"/>
          <w:szCs w:val="24"/>
        </w:rPr>
        <w:t xml:space="preserve"> sejalan  </w:t>
      </w:r>
      <w:r w:rsidRPr="0082714B">
        <w:rPr>
          <w:rFonts w:ascii="Bookman Old Style" w:eastAsia="Bookman Old Style" w:hAnsi="Bookman Old Style" w:cs="Bookman Old Style"/>
          <w:spacing w:val="2"/>
          <w:sz w:val="24"/>
          <w:szCs w:val="24"/>
        </w:rPr>
        <w:t>d</w:t>
      </w:r>
      <w:r w:rsidRPr="0082714B">
        <w:rPr>
          <w:rFonts w:ascii="Bookman Old Style" w:eastAsia="Bookman Old Style" w:hAnsi="Bookman Old Style" w:cs="Bookman Old Style"/>
          <w:sz w:val="24"/>
          <w:szCs w:val="24"/>
        </w:rPr>
        <w:t>engan tujuan  p</w:t>
      </w:r>
      <w:r w:rsidRPr="0082714B">
        <w:rPr>
          <w:rFonts w:ascii="Bookman Old Style" w:eastAsia="Bookman Old Style" w:hAnsi="Bookman Old Style" w:cs="Bookman Old Style"/>
          <w:spacing w:val="2"/>
          <w:sz w:val="24"/>
          <w:szCs w:val="24"/>
        </w:rPr>
        <w:t>e</w:t>
      </w:r>
      <w:r w:rsidRPr="0082714B">
        <w:rPr>
          <w:rFonts w:ascii="Bookman Old Style" w:eastAsia="Bookman Old Style" w:hAnsi="Bookman Old Style" w:cs="Bookman Old Style"/>
          <w:sz w:val="24"/>
          <w:szCs w:val="24"/>
        </w:rPr>
        <w:t>mbangunan    nasi</w:t>
      </w:r>
      <w:r w:rsidRPr="0082714B">
        <w:rPr>
          <w:rFonts w:ascii="Bookman Old Style" w:eastAsia="Bookman Old Style" w:hAnsi="Bookman Old Style" w:cs="Bookman Old Style"/>
          <w:spacing w:val="2"/>
          <w:sz w:val="24"/>
          <w:szCs w:val="24"/>
        </w:rPr>
        <w:t>o</w:t>
      </w:r>
      <w:r w:rsidRPr="0082714B">
        <w:rPr>
          <w:rFonts w:ascii="Bookman Old Style" w:eastAsia="Bookman Old Style" w:hAnsi="Bookman Old Style" w:cs="Bookman Old Style"/>
          <w:sz w:val="24"/>
          <w:szCs w:val="24"/>
        </w:rPr>
        <w:t xml:space="preserve">nal </w:t>
      </w:r>
      <w:r w:rsidRPr="0082714B">
        <w:rPr>
          <w:rFonts w:ascii="Bookman Old Style" w:eastAsia="Bookman Old Style" w:hAnsi="Bookman Old Style" w:cs="Bookman Old Style"/>
          <w:spacing w:val="2"/>
          <w:sz w:val="24"/>
          <w:szCs w:val="24"/>
        </w:rPr>
        <w:t>I</w:t>
      </w:r>
      <w:r w:rsidRPr="0082714B">
        <w:rPr>
          <w:rFonts w:ascii="Bookman Old Style" w:eastAsia="Bookman Old Style" w:hAnsi="Bookman Old Style" w:cs="Bookman Old Style"/>
          <w:sz w:val="24"/>
          <w:szCs w:val="24"/>
        </w:rPr>
        <w:t xml:space="preserve">ndonesia untuk mencapai terciptanya masyarakat adil </w:t>
      </w:r>
      <w:r w:rsidRPr="0082714B">
        <w:rPr>
          <w:rFonts w:ascii="Bookman Old Style" w:eastAsia="Bookman Old Style" w:hAnsi="Bookman Old Style" w:cs="Bookman Old Style"/>
          <w:spacing w:val="2"/>
          <w:sz w:val="24"/>
          <w:szCs w:val="24"/>
        </w:rPr>
        <w:t>d</w:t>
      </w:r>
      <w:r w:rsidRPr="0082714B">
        <w:rPr>
          <w:rFonts w:ascii="Bookman Old Style" w:eastAsia="Bookman Old Style" w:hAnsi="Bookman Old Style" w:cs="Bookman Old Style"/>
          <w:sz w:val="24"/>
          <w:szCs w:val="24"/>
        </w:rPr>
        <w:t xml:space="preserve">an makmur berdasarkan demokrasi ekonomi, dikembangkan sistem ekonomi </w:t>
      </w:r>
      <w:r w:rsidRPr="0082714B">
        <w:rPr>
          <w:rFonts w:ascii="Bookman Old Style" w:eastAsia="Bookman Old Style" w:hAnsi="Bookman Old Style" w:cs="Bookman Old Style"/>
          <w:spacing w:val="2"/>
          <w:sz w:val="24"/>
          <w:szCs w:val="24"/>
        </w:rPr>
        <w:t>y</w:t>
      </w:r>
      <w:r w:rsidRPr="0082714B">
        <w:rPr>
          <w:rFonts w:ascii="Bookman Old Style" w:eastAsia="Bookman Old Style" w:hAnsi="Bookman Old Style" w:cs="Bookman Old Style"/>
          <w:sz w:val="24"/>
          <w:szCs w:val="24"/>
        </w:rPr>
        <w:t>ang berlandaskan pada nilai</w:t>
      </w:r>
      <w:r w:rsidRPr="0082714B">
        <w:rPr>
          <w:rFonts w:ascii="Bookman Old Style" w:eastAsia="Bookman Old Style" w:hAnsi="Bookman Old Style" w:cs="Bookman Old Style"/>
          <w:spacing w:val="1"/>
          <w:sz w:val="24"/>
          <w:szCs w:val="24"/>
        </w:rPr>
        <w:t xml:space="preserve"> </w:t>
      </w:r>
      <w:r w:rsidRPr="0082714B">
        <w:rPr>
          <w:rFonts w:ascii="Bookman Old Style" w:eastAsia="Bookman Old Style" w:hAnsi="Bookman Old Style" w:cs="Bookman Old Style"/>
          <w:sz w:val="24"/>
          <w:szCs w:val="24"/>
        </w:rPr>
        <w:t>kead</w:t>
      </w:r>
      <w:r w:rsidRPr="0082714B">
        <w:rPr>
          <w:rFonts w:ascii="Bookman Old Style" w:eastAsia="Bookman Old Style" w:hAnsi="Bookman Old Style" w:cs="Bookman Old Style"/>
          <w:spacing w:val="2"/>
          <w:sz w:val="24"/>
          <w:szCs w:val="24"/>
        </w:rPr>
        <w:t>i</w:t>
      </w:r>
      <w:r w:rsidRPr="0082714B">
        <w:rPr>
          <w:rFonts w:ascii="Bookman Old Style" w:eastAsia="Bookman Old Style" w:hAnsi="Bookman Old Style" w:cs="Bookman Old Style"/>
          <w:sz w:val="24"/>
          <w:szCs w:val="24"/>
        </w:rPr>
        <w:t>lan, kebersamaan,</w:t>
      </w:r>
      <w:r w:rsidRPr="0082714B">
        <w:rPr>
          <w:rFonts w:ascii="Bookman Old Style" w:eastAsia="Bookman Old Style" w:hAnsi="Bookman Old Style" w:cs="Bookman Old Style"/>
          <w:spacing w:val="1"/>
          <w:sz w:val="24"/>
          <w:szCs w:val="24"/>
        </w:rPr>
        <w:t xml:space="preserve"> </w:t>
      </w:r>
      <w:r w:rsidRPr="0082714B">
        <w:rPr>
          <w:rFonts w:ascii="Bookman Old Style" w:eastAsia="Bookman Old Style" w:hAnsi="Bookman Old Style" w:cs="Bookman Old Style"/>
          <w:sz w:val="24"/>
          <w:szCs w:val="24"/>
        </w:rPr>
        <w:t>pemerataan,</w:t>
      </w:r>
      <w:r w:rsidRPr="0082714B">
        <w:rPr>
          <w:rFonts w:ascii="Bookman Old Style" w:eastAsia="Bookman Old Style" w:hAnsi="Bookman Old Style" w:cs="Bookman Old Style"/>
          <w:spacing w:val="1"/>
          <w:sz w:val="24"/>
          <w:szCs w:val="24"/>
        </w:rPr>
        <w:t xml:space="preserve"> </w:t>
      </w:r>
      <w:r w:rsidRPr="0082714B">
        <w:rPr>
          <w:rFonts w:ascii="Bookman Old Style" w:eastAsia="Bookman Old Style" w:hAnsi="Bookman Old Style" w:cs="Bookman Old Style"/>
          <w:sz w:val="24"/>
          <w:szCs w:val="24"/>
        </w:rPr>
        <w:t>dan ke</w:t>
      </w:r>
      <w:r w:rsidRPr="0082714B">
        <w:rPr>
          <w:rFonts w:ascii="Bookman Old Style" w:eastAsia="Bookman Old Style" w:hAnsi="Bookman Old Style" w:cs="Bookman Old Style"/>
          <w:spacing w:val="2"/>
          <w:sz w:val="24"/>
          <w:szCs w:val="24"/>
        </w:rPr>
        <w:t>m</w:t>
      </w:r>
      <w:r w:rsidRPr="0082714B">
        <w:rPr>
          <w:rFonts w:ascii="Bookman Old Style" w:eastAsia="Bookman Old Style" w:hAnsi="Bookman Old Style" w:cs="Bookman Old Style"/>
          <w:sz w:val="24"/>
          <w:szCs w:val="24"/>
        </w:rPr>
        <w:t>anfaatan yang se</w:t>
      </w:r>
      <w:r w:rsidRPr="0082714B">
        <w:rPr>
          <w:rFonts w:ascii="Bookman Old Style" w:eastAsia="Bookman Old Style" w:hAnsi="Bookman Old Style" w:cs="Bookman Old Style"/>
          <w:spacing w:val="2"/>
          <w:sz w:val="24"/>
          <w:szCs w:val="24"/>
        </w:rPr>
        <w:t>s</w:t>
      </w:r>
      <w:r w:rsidRPr="0082714B">
        <w:rPr>
          <w:rFonts w:ascii="Bookman Old Style" w:eastAsia="Bookman Old Style" w:hAnsi="Bookman Old Style" w:cs="Bookman Old Style"/>
          <w:sz w:val="24"/>
          <w:szCs w:val="24"/>
        </w:rPr>
        <w:t>uai dengan prinsip syariah</w:t>
      </w:r>
      <w:r w:rsidR="00601165">
        <w:rPr>
          <w:rFonts w:ascii="Bookman Old Style" w:eastAsia="Bookman Old Style" w:hAnsi="Bookman Old Style" w:cs="Bookman Old Style"/>
          <w:sz w:val="24"/>
          <w:szCs w:val="24"/>
        </w:rPr>
        <w:t xml:space="preserve"> atau hukum Islam</w:t>
      </w:r>
      <w:r>
        <w:rPr>
          <w:rFonts w:ascii="Bookman Old Style" w:eastAsia="Bookman Old Style" w:hAnsi="Bookman Old Style" w:cs="Bookman Old Style"/>
          <w:sz w:val="24"/>
          <w:szCs w:val="24"/>
        </w:rPr>
        <w:t>.</w:t>
      </w:r>
    </w:p>
    <w:p w:rsidR="00ED0A91" w:rsidRPr="00ED0A91" w:rsidRDefault="0082714B" w:rsidP="0082714B">
      <w:pPr>
        <w:spacing w:before="99" w:line="360" w:lineRule="auto"/>
        <w:ind w:left="360" w:right="61"/>
        <w:jc w:val="both"/>
        <w:rPr>
          <w:rFonts w:ascii="Bookman Old Style" w:hAnsi="Bookman Old Style" w:cs="Arial"/>
          <w:b/>
          <w:sz w:val="24"/>
          <w:szCs w:val="24"/>
        </w:rPr>
      </w:pPr>
      <w:r>
        <w:rPr>
          <w:rFonts w:ascii="Bookman Old Style" w:eastAsia="Bookman Old Style" w:hAnsi="Bookman Old Style" w:cs="Bookman Old Style"/>
          <w:sz w:val="24"/>
          <w:szCs w:val="24"/>
        </w:rPr>
        <w:t>Perbankan</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syariah</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memiliki</w:t>
      </w:r>
      <w:r>
        <w:rPr>
          <w:rFonts w:ascii="Bookman Old Style" w:eastAsia="Bookman Old Style" w:hAnsi="Bookman Old Style" w:cs="Bookman Old Style"/>
          <w:spacing w:val="15"/>
          <w:sz w:val="24"/>
          <w:szCs w:val="24"/>
        </w:rPr>
        <w:t xml:space="preserve"> </w:t>
      </w:r>
      <w:r>
        <w:rPr>
          <w:rFonts w:ascii="Bookman Old Style" w:eastAsia="Bookman Old Style" w:hAnsi="Bookman Old Style" w:cs="Bookman Old Style"/>
          <w:sz w:val="24"/>
          <w:szCs w:val="24"/>
        </w:rPr>
        <w:t>kekhususan</w:t>
      </w:r>
      <w:r>
        <w:rPr>
          <w:rFonts w:ascii="Bookman Old Style" w:eastAsia="Bookman Old Style" w:hAnsi="Bookman Old Style" w:cs="Bookman Old Style"/>
          <w:spacing w:val="14"/>
          <w:sz w:val="24"/>
          <w:szCs w:val="24"/>
        </w:rPr>
        <w:t xml:space="preserve"> </w:t>
      </w:r>
      <w:r>
        <w:rPr>
          <w:rFonts w:ascii="Bookman Old Style" w:eastAsia="Bookman Old Style" w:hAnsi="Bookman Old Style" w:cs="Bookman Old Style"/>
          <w:sz w:val="24"/>
          <w:szCs w:val="24"/>
        </w:rPr>
        <w:t xml:space="preserve">dibandingkan dengan perbankan konvensional dengan tidak mengenal istilah bunga, tetapi menggunakan pola dan sistem bagi hasil, karena dalam prinsip syariah bunga dikategorikan </w:t>
      </w:r>
      <w:r w:rsidR="00601165">
        <w:rPr>
          <w:rFonts w:ascii="Bookman Old Style" w:eastAsia="Bookman Old Style" w:hAnsi="Bookman Old Style" w:cs="Bookman Old Style"/>
          <w:sz w:val="24"/>
          <w:szCs w:val="24"/>
        </w:rPr>
        <w:t>sebagai</w:t>
      </w:r>
      <w:r>
        <w:rPr>
          <w:rFonts w:ascii="Bookman Old Style" w:eastAsia="Bookman Old Style" w:hAnsi="Bookman Old Style" w:cs="Bookman Old Style"/>
          <w:sz w:val="24"/>
          <w:szCs w:val="24"/>
        </w:rPr>
        <w:t xml:space="preserve"> riba yang tidak dibenarkan dalam hukum Islam</w:t>
      </w:r>
      <w:r w:rsidR="00601165">
        <w:rPr>
          <w:rFonts w:ascii="Bookman Old Style" w:eastAsia="Bookman Old Style" w:hAnsi="Bookman Old Style" w:cs="Bookman Old Style"/>
          <w:sz w:val="24"/>
          <w:szCs w:val="24"/>
        </w:rPr>
        <w:t xml:space="preserve"> dengan hukumnya adalah haram</w:t>
      </w:r>
      <w:r>
        <w:rPr>
          <w:rFonts w:ascii="Bookman Old Style" w:eastAsia="Bookman Old Style" w:hAnsi="Bookman Old Style" w:cs="Bookman Old Style"/>
          <w:sz w:val="24"/>
          <w:szCs w:val="24"/>
        </w:rPr>
        <w:t>.</w:t>
      </w:r>
    </w:p>
    <w:p w:rsidR="00FC0800" w:rsidRPr="00ED0A91" w:rsidRDefault="00FC0800" w:rsidP="0082714B">
      <w:pPr>
        <w:pStyle w:val="ListParagraph"/>
        <w:numPr>
          <w:ilvl w:val="0"/>
          <w:numId w:val="28"/>
        </w:numPr>
        <w:ind w:left="360"/>
        <w:rPr>
          <w:rFonts w:ascii="Bookman Old Style" w:hAnsi="Bookman Old Style" w:cs="Arial"/>
          <w:b/>
          <w:sz w:val="24"/>
          <w:szCs w:val="24"/>
        </w:rPr>
      </w:pPr>
      <w:r w:rsidRPr="00ED0A91">
        <w:rPr>
          <w:rFonts w:ascii="Bookman Old Style" w:hAnsi="Bookman Old Style" w:cs="Arial"/>
          <w:b/>
          <w:sz w:val="24"/>
          <w:szCs w:val="24"/>
        </w:rPr>
        <w:t>Tujuan dan Manfaat Naskah Akademik.</w:t>
      </w:r>
    </w:p>
    <w:p w:rsidR="00D52E08" w:rsidRDefault="00D52E08" w:rsidP="0082714B">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Salah satu upaya yang dilakukan oleh pemerintah daerah dalam rangka pembiayaan penyelenggaraan pembangunan daerah adalah melalui pembentukan Badan Usaha Milik Daerah (BUMD). BUMD harus dibentuk dengan peraturan daerah. Untuk pembentukan </w:t>
      </w:r>
      <w:r>
        <w:rPr>
          <w:rFonts w:ascii="Bookman Old Style" w:hAnsi="Bookman Old Style"/>
          <w:sz w:val="24"/>
          <w:szCs w:val="24"/>
        </w:rPr>
        <w:lastRenderedPageBreak/>
        <w:t>peraturan daerah sebelumnya harus dilakukan kajian dan tersusun dalam bentuk naskah akademik sebagai dasar dan pedoman dalam pembentukan peraturan daerah.</w:t>
      </w:r>
    </w:p>
    <w:p w:rsidR="00D52E08" w:rsidRDefault="00D52E08" w:rsidP="00346F63">
      <w:pPr>
        <w:spacing w:after="0" w:line="360" w:lineRule="auto"/>
        <w:ind w:left="360"/>
        <w:jc w:val="both"/>
        <w:rPr>
          <w:rFonts w:ascii="Bookman Old Style" w:hAnsi="Bookman Old Style"/>
          <w:sz w:val="24"/>
          <w:szCs w:val="24"/>
        </w:rPr>
      </w:pPr>
      <w:r>
        <w:rPr>
          <w:rFonts w:ascii="Bookman Old Style" w:hAnsi="Bookman Old Style"/>
          <w:sz w:val="24"/>
          <w:szCs w:val="24"/>
        </w:rPr>
        <w:t>Tujuan penyusunan Naskah Akademik tentang Konversi PT Bank Syari’ah menjadi Bank NTB Syari’ah ini adalah untuk mengkaji dari aspek filosofis, sosiologis, dan yuridis tentang permasalahan yang dihadapi oleh Pemerintah Daerah dalam penyelenggaraan pembangunan, khususnya pembiayaan pembangunan sehingga membutuhkan pembentukan Badan Usaha Milik Daerah.</w:t>
      </w:r>
    </w:p>
    <w:p w:rsidR="00D52E08" w:rsidRPr="009D2E75" w:rsidRDefault="00D52E08" w:rsidP="00AA7D79">
      <w:pPr>
        <w:pStyle w:val="ListParagraph"/>
        <w:spacing w:line="360" w:lineRule="auto"/>
        <w:ind w:hanging="360"/>
        <w:jc w:val="both"/>
        <w:rPr>
          <w:rFonts w:ascii="Bookman Old Style" w:hAnsi="Bookman Old Style"/>
          <w:sz w:val="24"/>
          <w:szCs w:val="24"/>
        </w:rPr>
      </w:pPr>
    </w:p>
    <w:p w:rsidR="00D52E08" w:rsidRPr="00BC19F5" w:rsidRDefault="00D52E08" w:rsidP="00D52E08">
      <w:pPr>
        <w:pStyle w:val="ListParagraph"/>
        <w:numPr>
          <w:ilvl w:val="0"/>
          <w:numId w:val="28"/>
        </w:numPr>
        <w:rPr>
          <w:rFonts w:ascii="Bookman Old Style" w:hAnsi="Bookman Old Style"/>
          <w:b/>
          <w:sz w:val="24"/>
          <w:szCs w:val="24"/>
        </w:rPr>
      </w:pPr>
      <w:r w:rsidRPr="00BC19F5">
        <w:rPr>
          <w:rFonts w:ascii="Bookman Old Style" w:hAnsi="Bookman Old Style"/>
          <w:b/>
          <w:sz w:val="24"/>
          <w:szCs w:val="24"/>
        </w:rPr>
        <w:t>Metode Penyusunan.</w:t>
      </w:r>
    </w:p>
    <w:p w:rsidR="00D52E08" w:rsidRDefault="00D52E08" w:rsidP="00D52E08">
      <w:pPr>
        <w:pStyle w:val="ListParagraph"/>
        <w:ind w:left="360"/>
        <w:rPr>
          <w:rFonts w:ascii="Bookman Old Style" w:hAnsi="Bookman Old Style"/>
          <w:sz w:val="24"/>
          <w:szCs w:val="24"/>
        </w:rPr>
      </w:pPr>
    </w:p>
    <w:p w:rsidR="00D52E08" w:rsidRDefault="00D52E08" w:rsidP="00346F63">
      <w:pPr>
        <w:pStyle w:val="ListParagraph"/>
        <w:spacing w:line="360" w:lineRule="auto"/>
        <w:ind w:left="360"/>
        <w:jc w:val="both"/>
        <w:rPr>
          <w:rFonts w:ascii="Bookman Old Style" w:hAnsi="Bookman Old Style"/>
          <w:sz w:val="24"/>
          <w:szCs w:val="24"/>
        </w:rPr>
      </w:pPr>
      <w:r>
        <w:rPr>
          <w:rFonts w:ascii="Bookman Old Style" w:hAnsi="Bookman Old Style"/>
          <w:sz w:val="24"/>
          <w:szCs w:val="24"/>
        </w:rPr>
        <w:t>Naskah Akademik disusun setelah melalui kajian-kajian dengan menggunakan metode kajian sebagai berikut:</w:t>
      </w:r>
    </w:p>
    <w:p w:rsidR="00D52E08" w:rsidRDefault="00D52E08" w:rsidP="00346F63">
      <w:pPr>
        <w:pStyle w:val="ListParagraph"/>
        <w:numPr>
          <w:ilvl w:val="0"/>
          <w:numId w:val="41"/>
        </w:numPr>
        <w:spacing w:line="360" w:lineRule="auto"/>
        <w:jc w:val="both"/>
        <w:rPr>
          <w:rFonts w:ascii="Bookman Old Style" w:hAnsi="Bookman Old Style"/>
          <w:sz w:val="24"/>
          <w:szCs w:val="24"/>
        </w:rPr>
      </w:pPr>
      <w:r w:rsidRPr="00BC19F5">
        <w:rPr>
          <w:rFonts w:ascii="Bookman Old Style" w:hAnsi="Bookman Old Style"/>
          <w:b/>
          <w:i/>
          <w:sz w:val="24"/>
          <w:szCs w:val="24"/>
        </w:rPr>
        <w:t>Yuridis-normatif;</w:t>
      </w:r>
      <w:r>
        <w:rPr>
          <w:rFonts w:ascii="Bookman Old Style" w:hAnsi="Bookman Old Style"/>
          <w:sz w:val="24"/>
          <w:szCs w:val="24"/>
        </w:rPr>
        <w:t xml:space="preserve"> yaitu mengkaji norma-norma yang ada dalam peraturan perundang-undangan tentang perbankan maupun lembaga ekonomi, baik yang ditetapkan oleh Pemerintah maupun oleh Pemerinth Daerah. Kajian tersebut dilakukan untuk melihat dasar hukum, dasar kewenangan dalam pembentukan peraturan daerah sehingga peraturan daerah yang akan dibentuk dan ditetapkan tidak mengalami cacad hukum, cacad prosedur yang pada akhirnya tidak dapat diimplementasikan.</w:t>
      </w:r>
    </w:p>
    <w:p w:rsidR="00D52E08" w:rsidRDefault="00D52E08" w:rsidP="00346F63">
      <w:pPr>
        <w:pStyle w:val="ListParagraph"/>
        <w:numPr>
          <w:ilvl w:val="0"/>
          <w:numId w:val="41"/>
        </w:numPr>
        <w:spacing w:line="360" w:lineRule="auto"/>
        <w:jc w:val="both"/>
        <w:rPr>
          <w:rFonts w:ascii="Bookman Old Style" w:hAnsi="Bookman Old Style"/>
          <w:sz w:val="24"/>
          <w:szCs w:val="24"/>
        </w:rPr>
      </w:pPr>
      <w:r>
        <w:rPr>
          <w:rFonts w:ascii="Bookman Old Style" w:hAnsi="Bookman Old Style"/>
          <w:b/>
          <w:i/>
          <w:sz w:val="24"/>
          <w:szCs w:val="24"/>
        </w:rPr>
        <w:t>Sosiologis-</w:t>
      </w:r>
      <w:r w:rsidRPr="00BC19F5">
        <w:rPr>
          <w:rFonts w:ascii="Bookman Old Style" w:hAnsi="Bookman Old Style"/>
          <w:b/>
          <w:i/>
          <w:sz w:val="24"/>
          <w:szCs w:val="24"/>
        </w:rPr>
        <w:t>empiris</w:t>
      </w:r>
      <w:r>
        <w:rPr>
          <w:rFonts w:ascii="Bookman Old Style" w:hAnsi="Bookman Old Style"/>
          <w:b/>
          <w:i/>
          <w:sz w:val="24"/>
          <w:szCs w:val="24"/>
        </w:rPr>
        <w:t xml:space="preserve">; </w:t>
      </w:r>
      <w:r>
        <w:rPr>
          <w:rFonts w:ascii="Bookman Old Style" w:hAnsi="Bookman Old Style"/>
          <w:sz w:val="24"/>
          <w:szCs w:val="24"/>
        </w:rPr>
        <w:t xml:space="preserve"> yaitu mengkaji permasalahan yang dihadapi dan hal yang mendorong yang ada pada pemerintah daerah dan masyarakat, sehingga dapat dijadikan alasan dan dasar Konversi Bant NTB menjadi Bank Syari’ah.</w:t>
      </w:r>
    </w:p>
    <w:p w:rsidR="00D52E08" w:rsidRDefault="00D52E08" w:rsidP="00346F63">
      <w:pPr>
        <w:ind w:left="720" w:hanging="360"/>
        <w:rPr>
          <w:rFonts w:ascii="Bookman Old Style" w:hAnsi="Bookman Old Style"/>
          <w:b/>
          <w:sz w:val="24"/>
          <w:szCs w:val="24"/>
        </w:rPr>
      </w:pPr>
    </w:p>
    <w:p w:rsidR="00ED0A91" w:rsidRPr="00ED0A91" w:rsidRDefault="00ED0A91" w:rsidP="00ED0A91">
      <w:pPr>
        <w:pStyle w:val="ListParagraph"/>
        <w:rPr>
          <w:rFonts w:ascii="Bookman Old Style" w:hAnsi="Bookman Old Style" w:cs="Arial"/>
          <w:b/>
          <w:sz w:val="24"/>
          <w:szCs w:val="24"/>
        </w:rPr>
      </w:pPr>
    </w:p>
    <w:p w:rsidR="003F1635"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lastRenderedPageBreak/>
        <w:t>BAB II</w:t>
      </w:r>
    </w:p>
    <w:p w:rsidR="00FC0800"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t>LANDASAN TEORITIK DAN PRAKTIK EMPIRIS</w:t>
      </w:r>
    </w:p>
    <w:p w:rsidR="003C0016" w:rsidRDefault="003C0016" w:rsidP="003C0016">
      <w:pPr>
        <w:pStyle w:val="ListParagraph"/>
        <w:numPr>
          <w:ilvl w:val="0"/>
          <w:numId w:val="35"/>
        </w:numPr>
        <w:ind w:left="360"/>
        <w:rPr>
          <w:rFonts w:ascii="Bookman Old Style" w:hAnsi="Bookman Old Style" w:cs="Arial"/>
          <w:b/>
          <w:sz w:val="24"/>
          <w:szCs w:val="24"/>
        </w:rPr>
      </w:pPr>
      <w:r>
        <w:rPr>
          <w:rFonts w:ascii="Bookman Old Style" w:hAnsi="Bookman Old Style" w:cs="Arial"/>
          <w:b/>
          <w:sz w:val="24"/>
          <w:szCs w:val="24"/>
        </w:rPr>
        <w:t>Landasan Teoritik.</w:t>
      </w:r>
    </w:p>
    <w:p w:rsidR="008F14D0" w:rsidRPr="0021107A" w:rsidRDefault="008F14D0"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Agama Islam adalah agama yang mengatur semua unsur kehidupan umatnya, dari hal kecil sampai urusan besar tidak luput pengaturan agama.Mulai dari urusan mencukur kuku, urusan ibadah kepada Allah, politik dan kehidupan sosial kemasyarakatan dan juga ekonomi.Dalam ekonomi, prinsip dasar pengaturan adalah memastikan bahwa tidak ada manusia yang diperlakukan tidak adil, merugikan salah sa</w:t>
      </w:r>
      <w:bookmarkStart w:id="0" w:name="_GoBack"/>
      <w:bookmarkEnd w:id="0"/>
      <w:r w:rsidRPr="0021107A">
        <w:rPr>
          <w:rFonts w:ascii="Bookman Old Style" w:hAnsi="Bookman Old Style" w:cs="Arial"/>
          <w:sz w:val="24"/>
          <w:szCs w:val="24"/>
        </w:rPr>
        <w:t>tu pihak.</w:t>
      </w:r>
      <w:r w:rsidR="00601165">
        <w:rPr>
          <w:rFonts w:ascii="Bookman Old Style" w:hAnsi="Bookman Old Style" w:cs="Arial"/>
          <w:sz w:val="24"/>
          <w:szCs w:val="24"/>
        </w:rPr>
        <w:t xml:space="preserve"> </w:t>
      </w:r>
      <w:r w:rsidRPr="0021107A">
        <w:rPr>
          <w:rFonts w:ascii="Bookman Old Style" w:hAnsi="Bookman Old Style" w:cs="Arial"/>
          <w:sz w:val="24"/>
          <w:szCs w:val="24"/>
        </w:rPr>
        <w:t xml:space="preserve">Penjual tidak boleh berlaku curang sehingga merugikan </w:t>
      </w:r>
      <w:r w:rsidR="00772266" w:rsidRPr="0021107A">
        <w:rPr>
          <w:rFonts w:ascii="Bookman Old Style" w:hAnsi="Bookman Old Style" w:cs="Arial"/>
          <w:sz w:val="24"/>
          <w:szCs w:val="24"/>
        </w:rPr>
        <w:t xml:space="preserve">pembeli misalnya dengan mungurangi takaran, menipu dengan </w:t>
      </w:r>
      <w:r w:rsidRPr="0021107A">
        <w:rPr>
          <w:rFonts w:ascii="Bookman Old Style" w:hAnsi="Bookman Old Style" w:cs="Arial"/>
          <w:sz w:val="24"/>
          <w:szCs w:val="24"/>
        </w:rPr>
        <w:t xml:space="preserve">spesifikasi barang </w:t>
      </w:r>
      <w:r w:rsidR="00772266" w:rsidRPr="0021107A">
        <w:rPr>
          <w:rFonts w:ascii="Bookman Old Style" w:hAnsi="Bookman Old Style" w:cs="Arial"/>
          <w:sz w:val="24"/>
          <w:szCs w:val="24"/>
        </w:rPr>
        <w:t xml:space="preserve">yang tidak sesuai </w:t>
      </w:r>
      <w:r w:rsidRPr="0021107A">
        <w:rPr>
          <w:rFonts w:ascii="Bookman Old Style" w:hAnsi="Bookman Old Style" w:cs="Arial"/>
          <w:sz w:val="24"/>
          <w:szCs w:val="24"/>
        </w:rPr>
        <w:t xml:space="preserve">dan seterusnya. Di sinilah letak tingginya nilai-nilai </w:t>
      </w:r>
      <w:r w:rsidR="00601165">
        <w:rPr>
          <w:rFonts w:ascii="Bookman Old Style" w:hAnsi="Bookman Old Style" w:cs="Arial"/>
          <w:sz w:val="24"/>
          <w:szCs w:val="24"/>
        </w:rPr>
        <w:t>I</w:t>
      </w:r>
      <w:r w:rsidRPr="0021107A">
        <w:rPr>
          <w:rFonts w:ascii="Bookman Old Style" w:hAnsi="Bookman Old Style" w:cs="Arial"/>
          <w:sz w:val="24"/>
          <w:szCs w:val="24"/>
        </w:rPr>
        <w:t>slam dalam menyeimbangkan kehidupan manusia.</w:t>
      </w:r>
    </w:p>
    <w:p w:rsidR="00772266" w:rsidRDefault="008F14D0"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 xml:space="preserve">Salah satu instrumen dalam ekonomi </w:t>
      </w:r>
      <w:r w:rsidR="00601165">
        <w:rPr>
          <w:rFonts w:ascii="Bookman Old Style" w:hAnsi="Bookman Old Style" w:cs="Arial"/>
          <w:sz w:val="24"/>
          <w:szCs w:val="24"/>
        </w:rPr>
        <w:t>I</w:t>
      </w:r>
      <w:r w:rsidRPr="0021107A">
        <w:rPr>
          <w:rFonts w:ascii="Bookman Old Style" w:hAnsi="Bookman Old Style" w:cs="Arial"/>
          <w:sz w:val="24"/>
          <w:szCs w:val="24"/>
        </w:rPr>
        <w:t>slam secara aplikatif adalah adanya bank syariah. Bank syariah di Indonesia lahir pertama kali dalam merespon fatwa ulama, terkait haramnya bunga bank.Bank syariah menggunakan prinsip bagi hasil sebagai bentuk mendapat keuntungan baik bagi pemilik modal maupun pihak bank sebagai intermediari.</w:t>
      </w:r>
    </w:p>
    <w:p w:rsidR="00601165" w:rsidRDefault="00601165" w:rsidP="00427C95">
      <w:pPr>
        <w:spacing w:line="360" w:lineRule="auto"/>
        <w:jc w:val="both"/>
        <w:rPr>
          <w:rFonts w:ascii="Bookman Old Style" w:hAnsi="Bookman Old Style" w:cs="Arial"/>
          <w:sz w:val="24"/>
          <w:szCs w:val="24"/>
        </w:rPr>
      </w:pPr>
      <w:r>
        <w:rPr>
          <w:rFonts w:ascii="Bookman Old Style" w:hAnsi="Bookman Old Style" w:cs="Arial"/>
          <w:sz w:val="24"/>
          <w:szCs w:val="24"/>
        </w:rPr>
        <w:t>Menurut Yuslam Fauzi</w:t>
      </w:r>
      <w:r>
        <w:rPr>
          <w:rStyle w:val="FootnoteReference"/>
          <w:rFonts w:ascii="Bookman Old Style" w:hAnsi="Bookman Old Style" w:cs="Arial"/>
          <w:sz w:val="24"/>
          <w:szCs w:val="24"/>
        </w:rPr>
        <w:footnoteReference w:id="2"/>
      </w:r>
      <w:r>
        <w:rPr>
          <w:rFonts w:ascii="Bookman Old Style" w:hAnsi="Bookman Old Style" w:cs="Arial"/>
          <w:sz w:val="24"/>
          <w:szCs w:val="24"/>
        </w:rPr>
        <w:t xml:space="preserve"> ada 3 (tiga) tingkatan makna syariah; pertama dengan makna sempit, syariah adalah aspek hukum adalah legal formal dalam ajaran Islam, kedua dengan makna terbatas, syariah adalah keseluruhan ajaran Islam, ketiga, dengan makna universal, syariah adalah semua aturan, ketentuan dan hukum-hukum Allah Subhanahu Wataala bagi alam semesta.</w:t>
      </w:r>
    </w:p>
    <w:p w:rsidR="00601165" w:rsidRPr="0021107A" w:rsidRDefault="00601165" w:rsidP="00427C95">
      <w:pPr>
        <w:spacing w:line="360" w:lineRule="auto"/>
        <w:jc w:val="both"/>
        <w:rPr>
          <w:rFonts w:ascii="Bookman Old Style" w:hAnsi="Bookman Old Style" w:cs="Arial"/>
          <w:sz w:val="24"/>
          <w:szCs w:val="24"/>
        </w:rPr>
      </w:pPr>
      <w:r>
        <w:rPr>
          <w:rFonts w:ascii="Bookman Old Style" w:hAnsi="Bookman Old Style" w:cs="Arial"/>
          <w:sz w:val="24"/>
          <w:szCs w:val="24"/>
        </w:rPr>
        <w:lastRenderedPageBreak/>
        <w:t>Dengan menggunakan tiga tingkatan makna syariah tersebut dimaknait terminology bank syariah. Dengan makna sempit, bank syariah adalah perusahaanyang menjalankan operasi perbankan sesuai dengan aturan-aturan legal formal Islam, yang utamanya dirangkum menjadi ajaran tentang eas dari praktik</w:t>
      </w:r>
      <w:r w:rsidR="004F692B">
        <w:rPr>
          <w:rFonts w:ascii="Bookman Old Style" w:hAnsi="Bookman Old Style" w:cs="Arial"/>
          <w:sz w:val="24"/>
          <w:szCs w:val="24"/>
        </w:rPr>
        <w:t xml:space="preserve"> maghribn(masysir,gharar, haram dan riba, atau dalam arti sempit bank syariah adalah bank yang bebas riba</w:t>
      </w:r>
      <w:r w:rsidR="004F692B">
        <w:rPr>
          <w:rStyle w:val="FootnoteReference"/>
          <w:rFonts w:ascii="Bookman Old Style" w:hAnsi="Bookman Old Style" w:cs="Arial"/>
          <w:sz w:val="24"/>
          <w:szCs w:val="24"/>
        </w:rPr>
        <w:footnoteReference w:id="3"/>
      </w:r>
      <w:r w:rsidR="004F692B">
        <w:rPr>
          <w:rFonts w:ascii="Bookman Old Style" w:hAnsi="Bookman Old Style" w:cs="Arial"/>
          <w:sz w:val="24"/>
          <w:szCs w:val="24"/>
        </w:rPr>
        <w:t>.</w:t>
      </w:r>
    </w:p>
    <w:p w:rsidR="00772266" w:rsidRPr="0021107A" w:rsidRDefault="00772266"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Sebagai negara dengan penduduk muslim terbesar di dunia, harusnya meletakan bank syariah sebagai lembaga keuangan yang punya pangsa pasar terbesar</w:t>
      </w:r>
      <w:r w:rsidR="00165F5F" w:rsidRPr="0021107A">
        <w:rPr>
          <w:rFonts w:ascii="Bookman Old Style" w:hAnsi="Bookman Old Style" w:cs="Arial"/>
          <w:sz w:val="24"/>
          <w:szCs w:val="24"/>
        </w:rPr>
        <w:t xml:space="preserve"> (Alamsyah, 2012)</w:t>
      </w:r>
      <w:r w:rsidR="00165F5F" w:rsidRPr="0021107A">
        <w:rPr>
          <w:rStyle w:val="FootnoteReference"/>
          <w:rFonts w:ascii="Bookman Old Style" w:hAnsi="Bookman Old Style" w:cs="Arial"/>
          <w:sz w:val="24"/>
          <w:szCs w:val="24"/>
        </w:rPr>
        <w:footnoteReference w:id="4"/>
      </w:r>
      <w:r w:rsidRPr="0021107A">
        <w:rPr>
          <w:rFonts w:ascii="Bookman Old Style" w:hAnsi="Bookman Old Style" w:cs="Arial"/>
          <w:sz w:val="24"/>
          <w:szCs w:val="24"/>
        </w:rPr>
        <w:t>. Kondisi itu akan terwujud ketika, 1) masyarakat paham dan konsisten menjalankan syariat agamanya, 2) bank syariah menyediakan infrastrustur yang memadai pada nasabah, 3) transaksi keuangan dengan bank syariah memberi jaminan keamanan dan keuntungan bagi nasabah.</w:t>
      </w:r>
    </w:p>
    <w:p w:rsidR="00772266" w:rsidRPr="0021107A" w:rsidRDefault="00772266"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Mengingat masyarakat (konsumen) semakin berperilaku rasional, sehingga mendorong bank syariah untuk tidak saja mengadalkan sisi syariah seperti haramnya bunga bank, namun tetap harus dibarengi dengan daya saing yang kuat.Sehingga, ketika nasabah memilih bertransaksi dengan bank syariah memang berdasar persaingan (kompetitive) yang kuat, tidak sekedar karena bunga bank dinyatakan haram oleh MUI.</w:t>
      </w:r>
    </w:p>
    <w:p w:rsidR="003F1635" w:rsidRPr="00C34E30" w:rsidRDefault="003C0016" w:rsidP="00427C95">
      <w:pPr>
        <w:pStyle w:val="ListParagraph"/>
        <w:numPr>
          <w:ilvl w:val="0"/>
          <w:numId w:val="37"/>
        </w:numPr>
        <w:spacing w:line="360" w:lineRule="auto"/>
        <w:ind w:left="360"/>
        <w:jc w:val="both"/>
        <w:rPr>
          <w:rFonts w:ascii="Bookman Old Style" w:hAnsi="Bookman Old Style" w:cs="Arial"/>
          <w:b/>
          <w:sz w:val="24"/>
          <w:szCs w:val="24"/>
        </w:rPr>
      </w:pPr>
      <w:r w:rsidRPr="00C34E30">
        <w:rPr>
          <w:rFonts w:ascii="Bookman Old Style" w:hAnsi="Bookman Old Style" w:cs="Arial"/>
          <w:b/>
          <w:sz w:val="24"/>
          <w:szCs w:val="24"/>
        </w:rPr>
        <w:t>Pengertian Bank Syariah</w:t>
      </w:r>
      <w:r w:rsidR="00C34E30">
        <w:rPr>
          <w:rFonts w:ascii="Bookman Old Style" w:hAnsi="Bookman Old Style" w:cs="Arial"/>
          <w:b/>
          <w:sz w:val="24"/>
          <w:szCs w:val="24"/>
        </w:rPr>
        <w:t>.</w:t>
      </w:r>
    </w:p>
    <w:p w:rsidR="006D4232" w:rsidRPr="0021107A" w:rsidRDefault="00D93B37"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Seperti yang dipahami, fung</w:t>
      </w:r>
      <w:r w:rsidR="0062020E" w:rsidRPr="0021107A">
        <w:rPr>
          <w:rFonts w:ascii="Bookman Old Style" w:hAnsi="Bookman Old Style" w:cs="Arial"/>
          <w:sz w:val="24"/>
          <w:szCs w:val="24"/>
        </w:rPr>
        <w:t xml:space="preserve">si perbankan secara umum </w:t>
      </w:r>
      <w:r w:rsidRPr="0021107A">
        <w:rPr>
          <w:rFonts w:ascii="Bookman Old Style" w:hAnsi="Bookman Old Style" w:cs="Arial"/>
          <w:sz w:val="24"/>
          <w:szCs w:val="24"/>
        </w:rPr>
        <w:t xml:space="preserve">adalah </w:t>
      </w:r>
      <w:r w:rsidR="0062020E" w:rsidRPr="0021107A">
        <w:rPr>
          <w:rFonts w:ascii="Bookman Old Style" w:hAnsi="Bookman Old Style" w:cs="Arial"/>
          <w:sz w:val="24"/>
          <w:szCs w:val="24"/>
        </w:rPr>
        <w:t xml:space="preserve">menghimpun dana masyarakat (yang kelebihan uang) untuk disalurkan kepada masyarakat yang membutuhkan modal. </w:t>
      </w:r>
      <w:r w:rsidR="00AE6F55" w:rsidRPr="0021107A">
        <w:rPr>
          <w:rFonts w:ascii="Bookman Old Style" w:hAnsi="Bookman Old Style" w:cs="Arial"/>
          <w:sz w:val="24"/>
          <w:szCs w:val="24"/>
        </w:rPr>
        <w:t xml:space="preserve">Secara </w:t>
      </w:r>
      <w:r w:rsidR="00AE6F55" w:rsidRPr="0021107A">
        <w:rPr>
          <w:rFonts w:ascii="Bookman Old Style" w:hAnsi="Bookman Old Style" w:cs="Arial"/>
          <w:sz w:val="24"/>
          <w:szCs w:val="24"/>
        </w:rPr>
        <w:lastRenderedPageBreak/>
        <w:t>s</w:t>
      </w:r>
      <w:r w:rsidR="0093782D" w:rsidRPr="0021107A">
        <w:rPr>
          <w:rFonts w:ascii="Bookman Old Style" w:hAnsi="Bookman Old Style" w:cs="Arial"/>
          <w:sz w:val="24"/>
          <w:szCs w:val="24"/>
        </w:rPr>
        <w:t>ederhannya bank syariah merupakan</w:t>
      </w:r>
      <w:r w:rsidR="0062020E" w:rsidRPr="0021107A">
        <w:rPr>
          <w:rFonts w:ascii="Bookman Old Style" w:hAnsi="Bookman Old Style" w:cs="Arial"/>
          <w:sz w:val="24"/>
          <w:szCs w:val="24"/>
        </w:rPr>
        <w:t xml:space="preserve"> bank yang menerapkan hukum-hukum islam (</w:t>
      </w:r>
      <w:r w:rsidR="0062020E" w:rsidRPr="0021107A">
        <w:rPr>
          <w:rFonts w:ascii="Bookman Old Style" w:hAnsi="Bookman Old Style" w:cs="Arial"/>
          <w:i/>
          <w:sz w:val="24"/>
          <w:szCs w:val="24"/>
        </w:rPr>
        <w:t>syariah</w:t>
      </w:r>
      <w:r w:rsidR="0062020E" w:rsidRPr="0021107A">
        <w:rPr>
          <w:rFonts w:ascii="Bookman Old Style" w:hAnsi="Bookman Old Style" w:cs="Arial"/>
          <w:sz w:val="24"/>
          <w:szCs w:val="24"/>
        </w:rPr>
        <w:t>) dalam menjalankan fungsinya sebagai intermediari</w:t>
      </w:r>
      <w:r w:rsidR="0093782D" w:rsidRPr="0021107A">
        <w:rPr>
          <w:rFonts w:ascii="Bookman Old Style" w:hAnsi="Bookman Old Style" w:cs="Arial"/>
          <w:sz w:val="24"/>
          <w:szCs w:val="24"/>
        </w:rPr>
        <w:t xml:space="preserve"> keuangan</w:t>
      </w:r>
      <w:r w:rsidR="0062020E" w:rsidRPr="0021107A">
        <w:rPr>
          <w:rFonts w:ascii="Bookman Old Style" w:hAnsi="Bookman Old Style" w:cs="Arial"/>
          <w:sz w:val="24"/>
          <w:szCs w:val="24"/>
        </w:rPr>
        <w:t>.</w:t>
      </w:r>
      <w:r w:rsidR="00AE6F55" w:rsidRPr="0021107A">
        <w:rPr>
          <w:rFonts w:ascii="Bookman Old Style" w:hAnsi="Bookman Old Style" w:cs="Arial"/>
          <w:sz w:val="24"/>
          <w:szCs w:val="24"/>
        </w:rPr>
        <w:t xml:space="preserve"> Ada beber</w:t>
      </w:r>
      <w:r w:rsidR="0093782D" w:rsidRPr="0021107A">
        <w:rPr>
          <w:rFonts w:ascii="Bookman Old Style" w:hAnsi="Bookman Old Style" w:cs="Arial"/>
          <w:sz w:val="24"/>
          <w:szCs w:val="24"/>
        </w:rPr>
        <w:t xml:space="preserve">apa </w:t>
      </w:r>
      <w:r w:rsidR="005E064E" w:rsidRPr="0021107A">
        <w:rPr>
          <w:rFonts w:ascii="Bookman Old Style" w:hAnsi="Bookman Old Style" w:cs="Arial"/>
          <w:sz w:val="24"/>
          <w:szCs w:val="24"/>
        </w:rPr>
        <w:t>instrumen</w:t>
      </w:r>
      <w:r w:rsidR="00AE6F55" w:rsidRPr="0021107A">
        <w:rPr>
          <w:rFonts w:ascii="Bookman Old Style" w:hAnsi="Bookman Old Style" w:cs="Arial"/>
          <w:sz w:val="24"/>
          <w:szCs w:val="24"/>
        </w:rPr>
        <w:t xml:space="preserve"> yang dijalankan bank syariah, yaitu (Wiroso, 2005: </w:t>
      </w:r>
      <w:r w:rsidR="00772266" w:rsidRPr="0021107A">
        <w:rPr>
          <w:rFonts w:ascii="Bookman Old Style" w:hAnsi="Bookman Old Style" w:cs="Arial"/>
          <w:sz w:val="24"/>
          <w:szCs w:val="24"/>
        </w:rPr>
        <w:t>2-3</w:t>
      </w:r>
      <w:r w:rsidR="00AE6F55" w:rsidRPr="0021107A">
        <w:rPr>
          <w:rFonts w:ascii="Bookman Old Style" w:hAnsi="Bookman Old Style" w:cs="Arial"/>
          <w:sz w:val="24"/>
          <w:szCs w:val="24"/>
        </w:rPr>
        <w:t>)</w:t>
      </w:r>
      <w:r w:rsidR="00AE6F55" w:rsidRPr="0021107A">
        <w:rPr>
          <w:rStyle w:val="FootnoteReference"/>
          <w:rFonts w:ascii="Bookman Old Style" w:hAnsi="Bookman Old Style" w:cs="Arial"/>
          <w:sz w:val="24"/>
          <w:szCs w:val="24"/>
        </w:rPr>
        <w:footnoteReference w:id="5"/>
      </w:r>
      <w:r w:rsidR="00AE6F55" w:rsidRPr="0021107A">
        <w:rPr>
          <w:rFonts w:ascii="Bookman Old Style" w:hAnsi="Bookman Old Style" w:cs="Arial"/>
          <w:sz w:val="24"/>
          <w:szCs w:val="24"/>
        </w:rPr>
        <w:t xml:space="preserve">: </w:t>
      </w:r>
    </w:p>
    <w:p w:rsidR="006D4232" w:rsidRPr="0021107A" w:rsidRDefault="00AE6F55" w:rsidP="00427C95">
      <w:pPr>
        <w:pStyle w:val="ListParagraph"/>
        <w:numPr>
          <w:ilvl w:val="0"/>
          <w:numId w:val="4"/>
        </w:numPr>
        <w:spacing w:after="0" w:line="360" w:lineRule="auto"/>
        <w:ind w:left="270" w:hanging="270"/>
        <w:jc w:val="both"/>
        <w:rPr>
          <w:rFonts w:ascii="Bookman Old Style" w:hAnsi="Bookman Old Style" w:cs="Arial"/>
          <w:sz w:val="24"/>
          <w:szCs w:val="24"/>
        </w:rPr>
      </w:pPr>
      <w:r w:rsidRPr="0021107A">
        <w:rPr>
          <w:rFonts w:ascii="Bookman Old Style" w:hAnsi="Bookman Old Style" w:cs="Arial"/>
          <w:sz w:val="24"/>
          <w:szCs w:val="24"/>
        </w:rPr>
        <w:t>Prinsip Bagi Hasil (</w:t>
      </w:r>
      <w:r w:rsidRPr="0021107A">
        <w:rPr>
          <w:rFonts w:ascii="Bookman Old Style" w:hAnsi="Bookman Old Style" w:cs="Arial"/>
          <w:i/>
          <w:sz w:val="24"/>
          <w:szCs w:val="24"/>
        </w:rPr>
        <w:t>mudharabah</w:t>
      </w:r>
      <w:r w:rsidRPr="0021107A">
        <w:rPr>
          <w:rFonts w:ascii="Bookman Old Style" w:hAnsi="Bookman Old Style" w:cs="Arial"/>
          <w:sz w:val="24"/>
          <w:szCs w:val="24"/>
        </w:rPr>
        <w:t xml:space="preserve">), </w:t>
      </w:r>
    </w:p>
    <w:p w:rsidR="006D4232" w:rsidRPr="0021107A" w:rsidRDefault="00AE6F55" w:rsidP="00427C95">
      <w:pPr>
        <w:pStyle w:val="ListParagraph"/>
        <w:numPr>
          <w:ilvl w:val="0"/>
          <w:numId w:val="4"/>
        </w:numPr>
        <w:spacing w:after="0" w:line="360" w:lineRule="auto"/>
        <w:ind w:left="270" w:hanging="270"/>
        <w:jc w:val="both"/>
        <w:rPr>
          <w:rFonts w:ascii="Bookman Old Style" w:hAnsi="Bookman Old Style" w:cs="Arial"/>
          <w:sz w:val="24"/>
          <w:szCs w:val="24"/>
        </w:rPr>
      </w:pPr>
      <w:r w:rsidRPr="0021107A">
        <w:rPr>
          <w:rFonts w:ascii="Bookman Old Style" w:hAnsi="Bookman Old Style" w:cs="Arial"/>
          <w:sz w:val="24"/>
          <w:szCs w:val="24"/>
        </w:rPr>
        <w:t>Penyertaan modal (</w:t>
      </w:r>
      <w:r w:rsidRPr="0021107A">
        <w:rPr>
          <w:rFonts w:ascii="Bookman Old Style" w:hAnsi="Bookman Old Style" w:cs="Arial"/>
          <w:i/>
          <w:sz w:val="24"/>
          <w:szCs w:val="24"/>
        </w:rPr>
        <w:t>Musharakah</w:t>
      </w:r>
      <w:r w:rsidRPr="0021107A">
        <w:rPr>
          <w:rFonts w:ascii="Bookman Old Style" w:hAnsi="Bookman Old Style" w:cs="Arial"/>
          <w:sz w:val="24"/>
          <w:szCs w:val="24"/>
        </w:rPr>
        <w:t xml:space="preserve">), </w:t>
      </w:r>
    </w:p>
    <w:p w:rsidR="006D4232" w:rsidRPr="0021107A" w:rsidRDefault="00AE6F55" w:rsidP="00427C95">
      <w:pPr>
        <w:pStyle w:val="ListParagraph"/>
        <w:numPr>
          <w:ilvl w:val="0"/>
          <w:numId w:val="4"/>
        </w:numPr>
        <w:spacing w:after="0" w:line="360" w:lineRule="auto"/>
        <w:ind w:left="270" w:hanging="270"/>
        <w:jc w:val="both"/>
        <w:rPr>
          <w:rFonts w:ascii="Bookman Old Style" w:hAnsi="Bookman Old Style" w:cs="Arial"/>
          <w:sz w:val="24"/>
          <w:szCs w:val="24"/>
        </w:rPr>
      </w:pPr>
      <w:r w:rsidRPr="0021107A">
        <w:rPr>
          <w:rFonts w:ascii="Bookman Old Style" w:hAnsi="Bookman Old Style" w:cs="Arial"/>
          <w:sz w:val="24"/>
          <w:szCs w:val="24"/>
        </w:rPr>
        <w:t>Prinsip jual beli barang dengan keuntungan (</w:t>
      </w:r>
      <w:r w:rsidRPr="0021107A">
        <w:rPr>
          <w:rFonts w:ascii="Bookman Old Style" w:hAnsi="Bookman Old Style" w:cs="Arial"/>
          <w:i/>
          <w:sz w:val="24"/>
          <w:szCs w:val="24"/>
        </w:rPr>
        <w:t>murabahah</w:t>
      </w:r>
      <w:r w:rsidRPr="0021107A">
        <w:rPr>
          <w:rFonts w:ascii="Bookman Old Style" w:hAnsi="Bookman Old Style" w:cs="Arial"/>
          <w:sz w:val="24"/>
          <w:szCs w:val="24"/>
        </w:rPr>
        <w:t xml:space="preserve">), </w:t>
      </w:r>
    </w:p>
    <w:p w:rsidR="00D93B37" w:rsidRPr="0021107A" w:rsidRDefault="006D4232" w:rsidP="00427C95">
      <w:pPr>
        <w:pStyle w:val="ListParagraph"/>
        <w:numPr>
          <w:ilvl w:val="0"/>
          <w:numId w:val="4"/>
        </w:numPr>
        <w:spacing w:after="0" w:line="360" w:lineRule="auto"/>
        <w:ind w:left="270" w:hanging="270"/>
        <w:jc w:val="both"/>
        <w:rPr>
          <w:rFonts w:ascii="Bookman Old Style" w:hAnsi="Bookman Old Style" w:cs="Arial"/>
          <w:sz w:val="24"/>
          <w:szCs w:val="24"/>
        </w:rPr>
      </w:pPr>
      <w:r w:rsidRPr="0021107A">
        <w:rPr>
          <w:rFonts w:ascii="Bookman Old Style" w:hAnsi="Bookman Old Style" w:cs="Arial"/>
          <w:sz w:val="24"/>
          <w:szCs w:val="24"/>
        </w:rPr>
        <w:t>P</w:t>
      </w:r>
      <w:r w:rsidR="00AE6F55" w:rsidRPr="0021107A">
        <w:rPr>
          <w:rFonts w:ascii="Bookman Old Style" w:hAnsi="Bookman Old Style" w:cs="Arial"/>
          <w:sz w:val="24"/>
          <w:szCs w:val="24"/>
        </w:rPr>
        <w:t>embiayaan dengan sewa murni tanpa pilihan (</w:t>
      </w:r>
      <w:r w:rsidR="00AE6F55" w:rsidRPr="0021107A">
        <w:rPr>
          <w:rFonts w:ascii="Bookman Old Style" w:hAnsi="Bookman Old Style" w:cs="Arial"/>
          <w:i/>
          <w:sz w:val="24"/>
          <w:szCs w:val="24"/>
        </w:rPr>
        <w:t>ijarah</w:t>
      </w:r>
      <w:r w:rsidR="00AE6F55" w:rsidRPr="0021107A">
        <w:rPr>
          <w:rFonts w:ascii="Bookman Old Style" w:hAnsi="Bookman Old Style" w:cs="Arial"/>
          <w:sz w:val="24"/>
          <w:szCs w:val="24"/>
        </w:rPr>
        <w:t>) dan seterusnya.</w:t>
      </w:r>
    </w:p>
    <w:p w:rsidR="00850E71" w:rsidRPr="0021107A" w:rsidRDefault="0093782D" w:rsidP="00427C95">
      <w:pPr>
        <w:spacing w:after="0" w:line="360" w:lineRule="auto"/>
        <w:jc w:val="both"/>
        <w:rPr>
          <w:rFonts w:ascii="Bookman Old Style" w:hAnsi="Bookman Old Style" w:cs="Arial"/>
          <w:sz w:val="24"/>
          <w:szCs w:val="24"/>
        </w:rPr>
      </w:pPr>
      <w:r w:rsidRPr="0021107A">
        <w:rPr>
          <w:rFonts w:ascii="Bookman Old Style" w:hAnsi="Bookman Old Style" w:cs="Arial"/>
          <w:sz w:val="24"/>
          <w:szCs w:val="24"/>
        </w:rPr>
        <w:t>Secara umum, p</w:t>
      </w:r>
      <w:r w:rsidR="003F1635" w:rsidRPr="0021107A">
        <w:rPr>
          <w:rFonts w:ascii="Bookman Old Style" w:hAnsi="Bookman Old Style" w:cs="Arial"/>
          <w:sz w:val="24"/>
          <w:szCs w:val="24"/>
        </w:rPr>
        <w:t>rinsip aktfitas keu</w:t>
      </w:r>
      <w:r w:rsidR="005E064E" w:rsidRPr="0021107A">
        <w:rPr>
          <w:rFonts w:ascii="Bookman Old Style" w:hAnsi="Bookman Old Style" w:cs="Arial"/>
          <w:sz w:val="24"/>
          <w:szCs w:val="24"/>
        </w:rPr>
        <w:t>angan dan perbankan dalam islam adalah</w:t>
      </w:r>
      <w:r w:rsidR="00EE04A8" w:rsidRPr="0021107A">
        <w:rPr>
          <w:rFonts w:ascii="Bookman Old Style" w:hAnsi="Bookman Old Style" w:cs="Arial"/>
          <w:sz w:val="24"/>
          <w:szCs w:val="24"/>
        </w:rPr>
        <w:t xml:space="preserve">: </w:t>
      </w:r>
      <w:r w:rsidR="003F1635" w:rsidRPr="0021107A">
        <w:rPr>
          <w:rFonts w:ascii="Bookman Old Style" w:hAnsi="Bookman Old Style" w:cs="Arial"/>
          <w:sz w:val="24"/>
          <w:szCs w:val="24"/>
        </w:rPr>
        <w:t xml:space="preserve">Prinsip </w:t>
      </w:r>
      <w:r w:rsidR="003F1635" w:rsidRPr="0021107A">
        <w:rPr>
          <w:rFonts w:ascii="Bookman Old Style" w:hAnsi="Bookman Old Style" w:cs="Arial"/>
          <w:i/>
          <w:sz w:val="24"/>
          <w:szCs w:val="24"/>
        </w:rPr>
        <w:t>At taawun</w:t>
      </w:r>
      <w:r w:rsidR="003F1635" w:rsidRPr="0021107A">
        <w:rPr>
          <w:rFonts w:ascii="Bookman Old Style" w:hAnsi="Bookman Old Style" w:cs="Arial"/>
          <w:sz w:val="24"/>
          <w:szCs w:val="24"/>
        </w:rPr>
        <w:t xml:space="preserve"> (saling membantu dan saling bekerja sama untuk kebaikan).</w:t>
      </w:r>
      <w:r w:rsidR="005E064E" w:rsidRPr="0021107A">
        <w:rPr>
          <w:rFonts w:ascii="Bookman Old Style" w:hAnsi="Bookman Old Style" w:cs="Arial"/>
          <w:sz w:val="24"/>
          <w:szCs w:val="24"/>
        </w:rPr>
        <w:t xml:space="preserve">Dalilnya: </w:t>
      </w:r>
    </w:p>
    <w:p w:rsidR="00EE04A8" w:rsidRPr="0021107A" w:rsidRDefault="005E064E" w:rsidP="00427C95">
      <w:pPr>
        <w:pStyle w:val="ListParagraph"/>
        <w:spacing w:line="360" w:lineRule="auto"/>
        <w:ind w:left="0"/>
        <w:jc w:val="both"/>
        <w:rPr>
          <w:rFonts w:ascii="Bookman Old Style" w:hAnsi="Bookman Old Style" w:cs="Arial"/>
          <w:sz w:val="24"/>
          <w:szCs w:val="24"/>
        </w:rPr>
      </w:pPr>
      <w:r w:rsidRPr="0021107A">
        <w:rPr>
          <w:rFonts w:ascii="Bookman Old Style" w:hAnsi="Bookman Old Style" w:cs="Arial"/>
          <w:i/>
          <w:sz w:val="24"/>
          <w:szCs w:val="24"/>
        </w:rPr>
        <w:t>“</w:t>
      </w:r>
      <w:r w:rsidR="00850E71" w:rsidRPr="0021107A">
        <w:rPr>
          <w:rFonts w:ascii="Bookman Old Style" w:hAnsi="Bookman Old Style" w:cs="Arial"/>
          <w:i/>
          <w:sz w:val="24"/>
          <w:szCs w:val="24"/>
        </w:rPr>
        <w:t>..</w:t>
      </w:r>
      <w:r w:rsidR="003F1635" w:rsidRPr="0021107A">
        <w:rPr>
          <w:rFonts w:ascii="Bookman Old Style" w:hAnsi="Bookman Old Style" w:cs="Arial"/>
          <w:i/>
          <w:sz w:val="24"/>
          <w:szCs w:val="24"/>
        </w:rPr>
        <w:t>Dan tolong menolonglah kamu dalam mengerjakan kebajikan dan takwa jangan tolong meno</w:t>
      </w:r>
      <w:r w:rsidR="006D4232" w:rsidRPr="0021107A">
        <w:rPr>
          <w:rFonts w:ascii="Bookman Old Style" w:hAnsi="Bookman Old Style" w:cs="Arial"/>
          <w:i/>
          <w:sz w:val="24"/>
          <w:szCs w:val="24"/>
        </w:rPr>
        <w:t>long dalam berbuat dosa dan pela</w:t>
      </w:r>
      <w:r w:rsidR="003F1635" w:rsidRPr="0021107A">
        <w:rPr>
          <w:rFonts w:ascii="Bookman Old Style" w:hAnsi="Bookman Old Style" w:cs="Arial"/>
          <w:i/>
          <w:sz w:val="24"/>
          <w:szCs w:val="24"/>
        </w:rPr>
        <w:t>nggaran (QS: 5: 2)</w:t>
      </w:r>
      <w:r w:rsidRPr="0021107A">
        <w:rPr>
          <w:rFonts w:ascii="Bookman Old Style" w:hAnsi="Bookman Old Style" w:cs="Arial"/>
          <w:i/>
          <w:sz w:val="24"/>
          <w:szCs w:val="24"/>
        </w:rPr>
        <w:t>”</w:t>
      </w:r>
    </w:p>
    <w:p w:rsidR="00D52E08" w:rsidRDefault="00EE04A8" w:rsidP="00427C95">
      <w:pPr>
        <w:pStyle w:val="ListParagraph"/>
        <w:spacing w:line="360" w:lineRule="auto"/>
        <w:ind w:left="0"/>
        <w:jc w:val="both"/>
        <w:rPr>
          <w:rFonts w:ascii="Bookman Old Style" w:hAnsi="Bookman Old Style" w:cs="Arial"/>
          <w:sz w:val="24"/>
          <w:szCs w:val="24"/>
        </w:rPr>
      </w:pPr>
      <w:r w:rsidRPr="0021107A">
        <w:rPr>
          <w:rFonts w:ascii="Bookman Old Style" w:hAnsi="Bookman Old Style" w:cs="Arial"/>
          <w:sz w:val="24"/>
          <w:szCs w:val="24"/>
        </w:rPr>
        <w:t>Disamping itu, juga prin</w:t>
      </w:r>
      <w:r w:rsidR="003F1635" w:rsidRPr="0021107A">
        <w:rPr>
          <w:rFonts w:ascii="Bookman Old Style" w:hAnsi="Bookman Old Style" w:cs="Arial"/>
          <w:sz w:val="24"/>
          <w:szCs w:val="24"/>
        </w:rPr>
        <w:t>sip men</w:t>
      </w:r>
      <w:r w:rsidR="005E064E" w:rsidRPr="0021107A">
        <w:rPr>
          <w:rFonts w:ascii="Bookman Old Style" w:hAnsi="Bookman Old Style" w:cs="Arial"/>
          <w:sz w:val="24"/>
          <w:szCs w:val="24"/>
        </w:rPr>
        <w:t xml:space="preserve">ghindari </w:t>
      </w:r>
      <w:r w:rsidR="005E064E" w:rsidRPr="0021107A">
        <w:rPr>
          <w:rFonts w:ascii="Bookman Old Style" w:hAnsi="Bookman Old Style" w:cs="Arial"/>
          <w:i/>
          <w:sz w:val="24"/>
          <w:szCs w:val="24"/>
        </w:rPr>
        <w:t>Al-</w:t>
      </w:r>
      <w:r w:rsidR="003F1635" w:rsidRPr="0021107A">
        <w:rPr>
          <w:rFonts w:ascii="Bookman Old Style" w:hAnsi="Bookman Old Style" w:cs="Arial"/>
          <w:i/>
          <w:sz w:val="24"/>
          <w:szCs w:val="24"/>
        </w:rPr>
        <w:t>Iktinaz</w:t>
      </w:r>
      <w:r w:rsidR="003F1635" w:rsidRPr="0021107A">
        <w:rPr>
          <w:rFonts w:ascii="Bookman Old Style" w:hAnsi="Bookman Old Style" w:cs="Arial"/>
          <w:sz w:val="24"/>
          <w:szCs w:val="24"/>
        </w:rPr>
        <w:t>, yaitu menahan uang (dana) dan membiarkannya menganggur (</w:t>
      </w:r>
      <w:r w:rsidR="003F1635" w:rsidRPr="0021107A">
        <w:rPr>
          <w:rFonts w:ascii="Bookman Old Style" w:hAnsi="Bookman Old Style" w:cs="Arial"/>
          <w:i/>
          <w:sz w:val="24"/>
          <w:szCs w:val="24"/>
        </w:rPr>
        <w:t>idle</w:t>
      </w:r>
      <w:r w:rsidR="003F1635" w:rsidRPr="0021107A">
        <w:rPr>
          <w:rFonts w:ascii="Bookman Old Style" w:hAnsi="Bookman Old Style" w:cs="Arial"/>
          <w:sz w:val="24"/>
          <w:szCs w:val="24"/>
        </w:rPr>
        <w:t xml:space="preserve">) dan tidak berputar dalam transaksi yang bermanfaat bagi masyarakat. </w:t>
      </w:r>
      <w:r w:rsidR="005E064E" w:rsidRPr="0021107A">
        <w:rPr>
          <w:rFonts w:ascii="Bookman Old Style" w:hAnsi="Bookman Old Style" w:cs="Arial"/>
          <w:sz w:val="24"/>
          <w:szCs w:val="24"/>
        </w:rPr>
        <w:t xml:space="preserve">Dalinya </w:t>
      </w:r>
      <w:r w:rsidR="003F1635" w:rsidRPr="0021107A">
        <w:rPr>
          <w:rFonts w:ascii="Bookman Old Style" w:hAnsi="Bookman Old Style" w:cs="Arial"/>
          <w:sz w:val="24"/>
          <w:szCs w:val="24"/>
        </w:rPr>
        <w:t>(Lihat QS: 4: 29)</w:t>
      </w:r>
      <w:r w:rsidR="00D506D1" w:rsidRPr="0021107A">
        <w:rPr>
          <w:rFonts w:ascii="Bookman Old Style" w:hAnsi="Bookman Old Style" w:cs="Arial"/>
          <w:sz w:val="24"/>
          <w:szCs w:val="24"/>
        </w:rPr>
        <w:t>.</w:t>
      </w:r>
    </w:p>
    <w:p w:rsidR="00DB7675" w:rsidRPr="0021107A" w:rsidRDefault="003F1635" w:rsidP="00427C95">
      <w:pPr>
        <w:pStyle w:val="ListParagraph"/>
        <w:spacing w:line="360" w:lineRule="auto"/>
        <w:ind w:left="0"/>
        <w:jc w:val="both"/>
        <w:rPr>
          <w:rFonts w:ascii="Bookman Old Style" w:hAnsi="Bookman Old Style" w:cs="Arial"/>
          <w:sz w:val="24"/>
          <w:szCs w:val="24"/>
        </w:rPr>
      </w:pPr>
      <w:r w:rsidRPr="0021107A">
        <w:rPr>
          <w:rFonts w:ascii="Bookman Old Style" w:hAnsi="Bookman Old Style" w:cs="Arial"/>
          <w:sz w:val="24"/>
          <w:szCs w:val="24"/>
        </w:rPr>
        <w:tab/>
      </w:r>
    </w:p>
    <w:p w:rsidR="00A8084B" w:rsidRPr="00D52E08" w:rsidRDefault="00D52E08" w:rsidP="00427C95">
      <w:pPr>
        <w:pStyle w:val="ListParagraph"/>
        <w:numPr>
          <w:ilvl w:val="0"/>
          <w:numId w:val="37"/>
        </w:numPr>
        <w:spacing w:line="360" w:lineRule="auto"/>
        <w:ind w:left="360"/>
        <w:jc w:val="both"/>
        <w:rPr>
          <w:rFonts w:ascii="Bookman Old Style" w:hAnsi="Bookman Old Style" w:cs="Arial"/>
          <w:b/>
          <w:sz w:val="24"/>
          <w:szCs w:val="24"/>
        </w:rPr>
      </w:pPr>
      <w:r w:rsidRPr="00D52E08">
        <w:rPr>
          <w:rFonts w:ascii="Bookman Old Style" w:hAnsi="Bookman Old Style" w:cs="Arial"/>
          <w:b/>
          <w:sz w:val="24"/>
          <w:szCs w:val="24"/>
        </w:rPr>
        <w:t>Perbedaan Bank Syariah Dengan Konvensional</w:t>
      </w:r>
      <w:r>
        <w:rPr>
          <w:rFonts w:ascii="Bookman Old Style" w:hAnsi="Bookman Old Style" w:cs="Arial"/>
          <w:b/>
          <w:sz w:val="24"/>
          <w:szCs w:val="24"/>
        </w:rPr>
        <w:t>.</w:t>
      </w:r>
    </w:p>
    <w:p w:rsidR="00A8084B" w:rsidRPr="0021107A" w:rsidRDefault="00A8084B"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 xml:space="preserve">Bank Konvensional, menempatkan posisi pemilik modal sebagai posisi dengan dengan nilai tawar tinggi dalam transaksi perbankan sehingga perlu dijamin keuntungannya. Bunga yang merupakan instrumen utama dalam transaksi perbankan dianggap sebagai </w:t>
      </w:r>
      <w:r w:rsidRPr="0021107A">
        <w:rPr>
          <w:rFonts w:ascii="Bookman Old Style" w:hAnsi="Bookman Old Style" w:cs="Arial"/>
          <w:i/>
          <w:sz w:val="24"/>
          <w:szCs w:val="24"/>
        </w:rPr>
        <w:t xml:space="preserve">benefit of holding money </w:t>
      </w:r>
      <w:r w:rsidRPr="0021107A">
        <w:rPr>
          <w:rFonts w:ascii="Bookman Old Style" w:hAnsi="Bookman Old Style" w:cs="Arial"/>
          <w:sz w:val="24"/>
          <w:szCs w:val="24"/>
        </w:rPr>
        <w:t xml:space="preserve">bagi penabung namun menjadi </w:t>
      </w:r>
      <w:r w:rsidRPr="0021107A">
        <w:rPr>
          <w:rFonts w:ascii="Bookman Old Style" w:hAnsi="Bookman Old Style" w:cs="Arial"/>
          <w:i/>
          <w:sz w:val="24"/>
          <w:szCs w:val="24"/>
        </w:rPr>
        <w:t>cost of borowing money</w:t>
      </w:r>
      <w:r w:rsidRPr="0021107A">
        <w:rPr>
          <w:rFonts w:ascii="Bookman Old Style" w:hAnsi="Bookman Old Style" w:cs="Arial"/>
          <w:sz w:val="24"/>
          <w:szCs w:val="24"/>
        </w:rPr>
        <w:t xml:space="preserve"> bagi peminjam. Dalam kondisi apapun, terutama pasang surut ekonomi </w:t>
      </w:r>
      <w:r w:rsidRPr="0021107A">
        <w:rPr>
          <w:rFonts w:ascii="Bookman Old Style" w:hAnsi="Bookman Old Style" w:cs="Arial"/>
          <w:sz w:val="24"/>
          <w:szCs w:val="24"/>
        </w:rPr>
        <w:lastRenderedPageBreak/>
        <w:t>tidaklah memberi jaminan bahwa peminjam mendapat kompensasi dari bank konvensional, sisi lain bagi penabung kondisi apapun bukan menjadi alasan untuk tidak mendapat keutungan berupa bunga dari uang yang disimpan.</w:t>
      </w:r>
      <w:r w:rsidR="00155980" w:rsidRPr="0021107A">
        <w:rPr>
          <w:rFonts w:ascii="Bookman Old Style" w:hAnsi="Bookman Old Style" w:cs="Arial"/>
          <w:sz w:val="24"/>
          <w:szCs w:val="24"/>
        </w:rPr>
        <w:t xml:space="preserve"> Bank berpikir keras untuk memastikan bahwa bunga penabung secara berkala terbayarkan, walaupun dengan cara mencekik leher peminjam yang </w:t>
      </w:r>
      <w:r w:rsidR="00155980" w:rsidRPr="0021107A">
        <w:rPr>
          <w:rFonts w:ascii="Bookman Old Style" w:hAnsi="Bookman Old Style" w:cs="Arial"/>
          <w:i/>
          <w:sz w:val="24"/>
          <w:szCs w:val="24"/>
        </w:rPr>
        <w:t>nota bene</w:t>
      </w:r>
      <w:r w:rsidR="00155980" w:rsidRPr="0021107A">
        <w:rPr>
          <w:rFonts w:ascii="Bookman Old Style" w:hAnsi="Bookman Old Style" w:cs="Arial"/>
          <w:sz w:val="24"/>
          <w:szCs w:val="24"/>
        </w:rPr>
        <w:t xml:space="preserve"> merupakan pengusaha (penggerak) sektor rill. </w:t>
      </w:r>
    </w:p>
    <w:p w:rsidR="00155980" w:rsidRPr="0021107A" w:rsidRDefault="00155980"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Menurut Otman et al (2012), s</w:t>
      </w:r>
      <w:r w:rsidR="00A8084B" w:rsidRPr="0021107A">
        <w:rPr>
          <w:rFonts w:ascii="Bookman Old Style" w:hAnsi="Bookman Old Style" w:cs="Arial"/>
          <w:sz w:val="24"/>
          <w:szCs w:val="24"/>
        </w:rPr>
        <w:t xml:space="preserve">istem ekonomi dan keuangan Islam </w:t>
      </w:r>
      <w:r w:rsidRPr="0021107A">
        <w:rPr>
          <w:rFonts w:ascii="Bookman Old Style" w:hAnsi="Bookman Old Style" w:cs="Arial"/>
          <w:sz w:val="24"/>
          <w:szCs w:val="24"/>
        </w:rPr>
        <w:t>mengedepankan nilai</w:t>
      </w:r>
      <w:r w:rsidR="00A8084B" w:rsidRPr="0021107A">
        <w:rPr>
          <w:rFonts w:ascii="Bookman Old Style" w:hAnsi="Bookman Old Style" w:cs="Arial"/>
          <w:sz w:val="24"/>
          <w:szCs w:val="24"/>
        </w:rPr>
        <w:t>, cita-cita dan moral yang terhormat, jujur, kredi</w:t>
      </w:r>
      <w:r w:rsidRPr="0021107A">
        <w:rPr>
          <w:rFonts w:ascii="Bookman Old Style" w:hAnsi="Bookman Old Style" w:cs="Arial"/>
          <w:sz w:val="24"/>
          <w:szCs w:val="24"/>
        </w:rPr>
        <w:t>bilitas, transparansi, kerja sama yang erat</w:t>
      </w:r>
      <w:r w:rsidR="00A8084B" w:rsidRPr="0021107A">
        <w:rPr>
          <w:rFonts w:ascii="Bookman Old Style" w:hAnsi="Bookman Old Style" w:cs="Arial"/>
          <w:sz w:val="24"/>
          <w:szCs w:val="24"/>
        </w:rPr>
        <w:t xml:space="preserve"> dan </w:t>
      </w:r>
      <w:r w:rsidRPr="0021107A">
        <w:rPr>
          <w:rFonts w:ascii="Bookman Old Style" w:hAnsi="Bookman Old Style" w:cs="Arial"/>
          <w:sz w:val="24"/>
          <w:szCs w:val="24"/>
        </w:rPr>
        <w:t xml:space="preserve">juga </w:t>
      </w:r>
      <w:r w:rsidR="00A8084B" w:rsidRPr="0021107A">
        <w:rPr>
          <w:rFonts w:ascii="Bookman Old Style" w:hAnsi="Bookman Old Style" w:cs="Arial"/>
          <w:sz w:val="24"/>
          <w:szCs w:val="24"/>
        </w:rPr>
        <w:t xml:space="preserve">solidaritas. </w:t>
      </w:r>
      <w:r w:rsidRPr="0021107A">
        <w:rPr>
          <w:rFonts w:ascii="Bookman Old Style" w:hAnsi="Bookman Old Style" w:cs="Arial"/>
          <w:sz w:val="24"/>
          <w:szCs w:val="24"/>
        </w:rPr>
        <w:t>Diyakinan bahwa konsep ini menjadi dasar stabilitas ekonomi dan keselamatan transaksi keuangan</w:t>
      </w:r>
      <w:r w:rsidR="00A8084B" w:rsidRPr="0021107A">
        <w:rPr>
          <w:rFonts w:ascii="Bookman Old Style" w:hAnsi="Bookman Old Style" w:cs="Arial"/>
          <w:sz w:val="24"/>
          <w:szCs w:val="24"/>
        </w:rPr>
        <w:t>.</w:t>
      </w:r>
    </w:p>
    <w:p w:rsidR="00AE2CF5" w:rsidRPr="0021107A" w:rsidRDefault="00155980"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 xml:space="preserve">Lebih jauh Otman et al (2012) mengungkapkan bahwa </w:t>
      </w:r>
      <w:r w:rsidR="00A8084B" w:rsidRPr="0021107A">
        <w:rPr>
          <w:rFonts w:ascii="Bookman Old Style" w:hAnsi="Bookman Old Style" w:cs="Arial"/>
          <w:sz w:val="24"/>
          <w:szCs w:val="24"/>
        </w:rPr>
        <w:t>Syari'ah melarang transaksi ekonomi dan keuangan apapun yang melibatkan riba, berbohong, berjudi, menipu, tidak berdasar risiko atau ketidakpastian (gharar), monopoli, eksploitasi, keserakahan, ketidakadilan dan mengambil uang orang lain dengan tidak adil.</w:t>
      </w:r>
      <w:r w:rsidRPr="0021107A">
        <w:rPr>
          <w:rFonts w:ascii="Bookman Old Style" w:hAnsi="Bookman Old Style" w:cs="Arial"/>
          <w:sz w:val="24"/>
          <w:szCs w:val="24"/>
        </w:rPr>
        <w:t xml:space="preserve"> Antara pemilik modal (penabung)dan peminjam harus merasakan beban yang sama, bahwa ketika kondisi ekonomi tengah lesu, tidak boleh pemilik modal merasa harus tetap menerima keuntungan yang tinggi. Disinilah makna </w:t>
      </w:r>
      <w:r w:rsidRPr="0021107A">
        <w:rPr>
          <w:rFonts w:ascii="Bookman Old Style" w:hAnsi="Bookman Old Style" w:cs="Arial"/>
          <w:i/>
          <w:sz w:val="24"/>
          <w:szCs w:val="24"/>
        </w:rPr>
        <w:t>profit lost sharing</w:t>
      </w:r>
      <w:r w:rsidRPr="0021107A">
        <w:rPr>
          <w:rFonts w:ascii="Bookman Old Style" w:hAnsi="Bookman Old Style" w:cs="Arial"/>
          <w:sz w:val="24"/>
          <w:szCs w:val="24"/>
        </w:rPr>
        <w:t xml:space="preserve"> dalam sistem perbankan </w:t>
      </w:r>
      <w:r w:rsidR="00C34E30">
        <w:rPr>
          <w:rFonts w:ascii="Bookman Old Style" w:hAnsi="Bookman Old Style" w:cs="Arial"/>
          <w:sz w:val="24"/>
          <w:szCs w:val="24"/>
        </w:rPr>
        <w:t>I</w:t>
      </w:r>
      <w:r w:rsidRPr="0021107A">
        <w:rPr>
          <w:rFonts w:ascii="Bookman Old Style" w:hAnsi="Bookman Old Style" w:cs="Arial"/>
          <w:sz w:val="24"/>
          <w:szCs w:val="24"/>
        </w:rPr>
        <w:t>slam.</w:t>
      </w:r>
    </w:p>
    <w:p w:rsidR="003F1635" w:rsidRPr="0021107A" w:rsidRDefault="00C34E30" w:rsidP="00427C95">
      <w:pPr>
        <w:pStyle w:val="ListParagraph"/>
        <w:numPr>
          <w:ilvl w:val="0"/>
          <w:numId w:val="37"/>
        </w:numPr>
        <w:spacing w:line="360" w:lineRule="auto"/>
        <w:ind w:left="360"/>
        <w:jc w:val="both"/>
        <w:rPr>
          <w:rFonts w:ascii="Bookman Old Style" w:hAnsi="Bookman Old Style" w:cs="Arial"/>
          <w:b/>
          <w:sz w:val="24"/>
          <w:szCs w:val="24"/>
        </w:rPr>
      </w:pPr>
      <w:r w:rsidRPr="0021107A">
        <w:rPr>
          <w:rFonts w:ascii="Bookman Old Style" w:hAnsi="Bookman Old Style" w:cs="Arial"/>
          <w:b/>
          <w:sz w:val="24"/>
          <w:szCs w:val="24"/>
        </w:rPr>
        <w:t>Produk-Produk Bank Syariah</w:t>
      </w:r>
    </w:p>
    <w:p w:rsidR="009C00A0" w:rsidRDefault="004E7CD6" w:rsidP="00427C95">
      <w:pPr>
        <w:pStyle w:val="Heading2"/>
        <w:shd w:val="clear" w:color="auto" w:fill="FFFFFF"/>
        <w:spacing w:before="0" w:beforeAutospacing="0" w:after="225" w:afterAutospacing="0" w:line="360" w:lineRule="auto"/>
        <w:ind w:firstLine="720"/>
        <w:jc w:val="both"/>
        <w:rPr>
          <w:rFonts w:ascii="Bookman Old Style" w:hAnsi="Bookman Old Style" w:cs="Arial"/>
          <w:b w:val="0"/>
          <w:bCs w:val="0"/>
          <w:sz w:val="24"/>
          <w:szCs w:val="24"/>
        </w:rPr>
      </w:pPr>
      <w:r w:rsidRPr="0021107A">
        <w:rPr>
          <w:rFonts w:ascii="Bookman Old Style" w:hAnsi="Bookman Old Style" w:cs="Arial"/>
          <w:b w:val="0"/>
          <w:bCs w:val="0"/>
          <w:sz w:val="24"/>
          <w:szCs w:val="24"/>
        </w:rPr>
        <w:t xml:space="preserve">Produk bank syariah memiliki produk yang sangat banyak, sehingga peluang untuk pengembangan bisnis berbasis syariah di bank syariah dapat lebih luas dilakukan.Masalahnya memang masih banyak orang yang belum memahami secara luas produk-produk </w:t>
      </w:r>
      <w:r w:rsidRPr="0021107A">
        <w:rPr>
          <w:rFonts w:ascii="Bookman Old Style" w:hAnsi="Bookman Old Style" w:cs="Arial"/>
          <w:b w:val="0"/>
          <w:bCs w:val="0"/>
          <w:sz w:val="24"/>
          <w:szCs w:val="24"/>
        </w:rPr>
        <w:lastRenderedPageBreak/>
        <w:t xml:space="preserve">dalam bank syariah. Ada beberapa produk bank syariah umum diterapkan, yaitu:  </w:t>
      </w:r>
    </w:p>
    <w:p w:rsidR="00AE2CF5" w:rsidRPr="0021107A" w:rsidRDefault="00AE2CF5" w:rsidP="00427C95">
      <w:pPr>
        <w:pStyle w:val="Heading2"/>
        <w:numPr>
          <w:ilvl w:val="0"/>
          <w:numId w:val="38"/>
        </w:numPr>
        <w:shd w:val="clear" w:color="auto" w:fill="FFFFFF"/>
        <w:spacing w:before="0" w:beforeAutospacing="0" w:after="225" w:afterAutospacing="0" w:line="360" w:lineRule="auto"/>
        <w:ind w:left="360"/>
        <w:jc w:val="both"/>
        <w:rPr>
          <w:rFonts w:ascii="Bookman Old Style" w:hAnsi="Bookman Old Style" w:cs="Arial"/>
          <w:bCs w:val="0"/>
          <w:sz w:val="24"/>
          <w:szCs w:val="24"/>
        </w:rPr>
      </w:pPr>
      <w:r w:rsidRPr="0021107A">
        <w:rPr>
          <w:rFonts w:ascii="Bookman Old Style" w:hAnsi="Bookman Old Style" w:cs="Arial"/>
          <w:bCs w:val="0"/>
          <w:sz w:val="24"/>
          <w:szCs w:val="24"/>
        </w:rPr>
        <w:t>Titipan atau Simpanan</w:t>
      </w:r>
    </w:p>
    <w:p w:rsidR="00AE2CF5" w:rsidRPr="00D52E08" w:rsidRDefault="00AE2CF5" w:rsidP="00427C95">
      <w:pPr>
        <w:numPr>
          <w:ilvl w:val="0"/>
          <w:numId w:val="6"/>
        </w:numPr>
        <w:shd w:val="clear" w:color="auto" w:fill="FFFFFF"/>
        <w:tabs>
          <w:tab w:val="clear" w:pos="720"/>
        </w:tabs>
        <w:spacing w:before="100" w:beforeAutospacing="1" w:after="0" w:afterAutospacing="1" w:line="360" w:lineRule="auto"/>
        <w:ind w:left="360" w:firstLine="0"/>
        <w:jc w:val="both"/>
        <w:rPr>
          <w:rStyle w:val="Strong"/>
          <w:rFonts w:ascii="Bookman Old Style" w:hAnsi="Bookman Old Style" w:cs="Arial"/>
          <w:bCs w:val="0"/>
          <w:sz w:val="24"/>
          <w:szCs w:val="24"/>
        </w:rPr>
      </w:pPr>
      <w:r w:rsidRPr="00D52E08">
        <w:rPr>
          <w:rStyle w:val="Strong"/>
          <w:rFonts w:ascii="Bookman Old Style" w:hAnsi="Bookman Old Style" w:cs="Arial"/>
          <w:sz w:val="24"/>
          <w:szCs w:val="24"/>
        </w:rPr>
        <w:t>Al-Wadi’ah</w:t>
      </w:r>
    </w:p>
    <w:p w:rsidR="00D3092D" w:rsidRPr="0021107A" w:rsidRDefault="00D3092D" w:rsidP="00427C95">
      <w:pPr>
        <w:shd w:val="clear" w:color="auto" w:fill="FFFFFF"/>
        <w:spacing w:before="100" w:beforeAutospacing="1" w:after="0" w:afterAutospacing="1" w:line="360" w:lineRule="auto"/>
        <w:jc w:val="both"/>
        <w:rPr>
          <w:rFonts w:ascii="Bookman Old Style" w:hAnsi="Bookman Old Style" w:cs="Arial"/>
          <w:sz w:val="24"/>
          <w:szCs w:val="24"/>
        </w:rPr>
      </w:pPr>
      <w:r w:rsidRPr="0021107A">
        <w:rPr>
          <w:rStyle w:val="Strong"/>
          <w:rFonts w:ascii="Bookman Old Style" w:hAnsi="Bookman Old Style" w:cs="Arial"/>
          <w:b w:val="0"/>
          <w:sz w:val="24"/>
          <w:szCs w:val="24"/>
        </w:rPr>
        <w:t>Al wadiah didefinisikan sebagai perjanjian perwakilan (keagenan) untuk tujuan melindungi harta seseorang (Lewis dan Algaoud, 2001:75)</w:t>
      </w:r>
      <w:r w:rsidRPr="0021107A">
        <w:rPr>
          <w:rStyle w:val="FootnoteReference"/>
          <w:rFonts w:ascii="Bookman Old Style" w:hAnsi="Bookman Old Style" w:cs="Arial"/>
          <w:bCs/>
          <w:sz w:val="24"/>
          <w:szCs w:val="24"/>
        </w:rPr>
        <w:footnoteReference w:id="6"/>
      </w:r>
      <w:r w:rsidRPr="0021107A">
        <w:rPr>
          <w:rStyle w:val="Strong"/>
          <w:rFonts w:ascii="Bookman Old Style" w:hAnsi="Bookman Old Style" w:cs="Arial"/>
          <w:b w:val="0"/>
          <w:sz w:val="24"/>
          <w:szCs w:val="24"/>
        </w:rPr>
        <w:t>.Al wadiah disebut juga sebagai rekening lancar.</w:t>
      </w:r>
    </w:p>
    <w:p w:rsidR="00AE2CF5" w:rsidRPr="00D52E08" w:rsidRDefault="00AE2CF5" w:rsidP="00427C95">
      <w:pPr>
        <w:numPr>
          <w:ilvl w:val="0"/>
          <w:numId w:val="7"/>
        </w:numPr>
        <w:shd w:val="clear" w:color="auto" w:fill="FFFFFF"/>
        <w:tabs>
          <w:tab w:val="clear" w:pos="720"/>
        </w:tabs>
        <w:spacing w:before="100" w:beforeAutospacing="1" w:after="0" w:afterAutospacing="1" w:line="360" w:lineRule="auto"/>
        <w:ind w:left="360" w:firstLine="0"/>
        <w:jc w:val="both"/>
        <w:rPr>
          <w:rStyle w:val="Strong"/>
          <w:rFonts w:ascii="Bookman Old Style" w:hAnsi="Bookman Old Style" w:cs="Arial"/>
          <w:bCs w:val="0"/>
          <w:sz w:val="24"/>
          <w:szCs w:val="24"/>
        </w:rPr>
      </w:pPr>
      <w:r w:rsidRPr="00D52E08">
        <w:rPr>
          <w:rStyle w:val="Strong"/>
          <w:rFonts w:ascii="Bookman Old Style" w:hAnsi="Bookman Old Style" w:cs="Arial"/>
          <w:sz w:val="24"/>
          <w:szCs w:val="24"/>
        </w:rPr>
        <w:t>Mudharabah</w:t>
      </w:r>
    </w:p>
    <w:p w:rsidR="00D3092D" w:rsidRPr="0021107A" w:rsidRDefault="00D3092D" w:rsidP="00427C95">
      <w:pPr>
        <w:shd w:val="clear" w:color="auto" w:fill="FFFFFF"/>
        <w:spacing w:before="100" w:beforeAutospacing="1" w:after="0" w:afterAutospacing="1" w:line="360" w:lineRule="auto"/>
        <w:jc w:val="both"/>
        <w:rPr>
          <w:rStyle w:val="Strong"/>
          <w:rFonts w:ascii="Bookman Old Style" w:hAnsi="Bookman Old Style" w:cs="Arial"/>
          <w:b w:val="0"/>
          <w:sz w:val="24"/>
          <w:szCs w:val="24"/>
        </w:rPr>
      </w:pPr>
      <w:r w:rsidRPr="0021107A">
        <w:rPr>
          <w:rStyle w:val="Strong"/>
          <w:rFonts w:ascii="Bookman Old Style" w:hAnsi="Bookman Old Style" w:cs="Arial"/>
          <w:b w:val="0"/>
          <w:sz w:val="24"/>
          <w:szCs w:val="24"/>
        </w:rPr>
        <w:t>Mudhrabah artinya salah seorang memberikan uang ke yang lainya untuk diinvestasikan ke dalam perusahaan komersial. Penjelasan lebih jauh dari Mudharabah adalah pertemuan atau kerja sama antara dua pihak, dimana pihak pertama punya modal dan pihak ke dua punya kemampuan untuk mengolah modal tersebut</w:t>
      </w:r>
      <w:r w:rsidR="00DD6621" w:rsidRPr="0021107A">
        <w:rPr>
          <w:rStyle w:val="Strong"/>
          <w:rFonts w:ascii="Bookman Old Style" w:hAnsi="Bookman Old Style" w:cs="Arial"/>
          <w:b w:val="0"/>
          <w:sz w:val="24"/>
          <w:szCs w:val="24"/>
        </w:rPr>
        <w:t xml:space="preserve"> yang berimplikasi pada kerja sama (</w:t>
      </w:r>
      <w:r w:rsidR="00DD6621" w:rsidRPr="0021107A">
        <w:rPr>
          <w:rStyle w:val="Strong"/>
          <w:rFonts w:ascii="Bookman Old Style" w:hAnsi="Bookman Old Style" w:cs="Arial"/>
          <w:sz w:val="24"/>
          <w:szCs w:val="24"/>
        </w:rPr>
        <w:t>Hidayat dan Jumaidi</w:t>
      </w:r>
      <w:r w:rsidR="00DD6621" w:rsidRPr="0021107A">
        <w:rPr>
          <w:rStyle w:val="Strong"/>
          <w:rFonts w:ascii="Bookman Old Style" w:hAnsi="Bookman Old Style" w:cs="Arial"/>
          <w:b w:val="0"/>
          <w:sz w:val="24"/>
          <w:szCs w:val="24"/>
        </w:rPr>
        <w:t>, )</w:t>
      </w:r>
    </w:p>
    <w:p w:rsidR="00DD6621" w:rsidRPr="0021107A" w:rsidRDefault="00DD6621" w:rsidP="00427C95">
      <w:pPr>
        <w:shd w:val="clear" w:color="auto" w:fill="FFFFFF"/>
        <w:spacing w:before="100" w:beforeAutospacing="1" w:after="0" w:afterAutospacing="1" w:line="360" w:lineRule="auto"/>
        <w:jc w:val="both"/>
        <w:rPr>
          <w:rStyle w:val="Strong"/>
          <w:rFonts w:ascii="Bookman Old Style" w:hAnsi="Bookman Old Style" w:cs="Arial"/>
          <w:b w:val="0"/>
          <w:sz w:val="24"/>
          <w:szCs w:val="24"/>
        </w:rPr>
      </w:pPr>
      <w:r w:rsidRPr="0021107A">
        <w:rPr>
          <w:rStyle w:val="Strong"/>
          <w:rFonts w:ascii="Bookman Old Style" w:hAnsi="Bookman Old Style" w:cs="Arial"/>
          <w:b w:val="0"/>
          <w:sz w:val="24"/>
          <w:szCs w:val="24"/>
        </w:rPr>
        <w:t>Mudharabah dibagi ke dalam dua tipe, yaitu:</w:t>
      </w:r>
    </w:p>
    <w:p w:rsidR="00DD6621" w:rsidRPr="0021107A" w:rsidRDefault="00DD6621" w:rsidP="00427C95">
      <w:pPr>
        <w:pStyle w:val="ListParagraph"/>
        <w:numPr>
          <w:ilvl w:val="0"/>
          <w:numId w:val="22"/>
        </w:numPr>
        <w:shd w:val="clear" w:color="auto" w:fill="FFFFFF"/>
        <w:spacing w:before="100" w:beforeAutospacing="1" w:after="0" w:afterAutospacing="1" w:line="360" w:lineRule="auto"/>
        <w:jc w:val="both"/>
        <w:rPr>
          <w:rStyle w:val="Strong"/>
          <w:rFonts w:ascii="Bookman Old Style" w:hAnsi="Bookman Old Style" w:cs="Arial"/>
          <w:b w:val="0"/>
          <w:sz w:val="24"/>
          <w:szCs w:val="24"/>
        </w:rPr>
      </w:pPr>
      <w:r w:rsidRPr="0021107A">
        <w:rPr>
          <w:rStyle w:val="Strong"/>
          <w:rFonts w:ascii="Bookman Old Style" w:hAnsi="Bookman Old Style" w:cs="Arial"/>
          <w:b w:val="0"/>
          <w:sz w:val="24"/>
          <w:szCs w:val="24"/>
        </w:rPr>
        <w:t>Mudharabah Mutlak</w:t>
      </w:r>
      <w:r w:rsidR="00D52E08">
        <w:rPr>
          <w:rStyle w:val="Strong"/>
          <w:rFonts w:ascii="Bookman Old Style" w:hAnsi="Bookman Old Style" w:cs="Arial"/>
          <w:b w:val="0"/>
          <w:sz w:val="24"/>
          <w:szCs w:val="24"/>
        </w:rPr>
        <w:t>.</w:t>
      </w:r>
    </w:p>
    <w:p w:rsidR="00DD6621" w:rsidRDefault="00DD6621" w:rsidP="00427C95">
      <w:pPr>
        <w:pStyle w:val="ListParagraph"/>
        <w:numPr>
          <w:ilvl w:val="0"/>
          <w:numId w:val="22"/>
        </w:numPr>
        <w:shd w:val="clear" w:color="auto" w:fill="FFFFFF"/>
        <w:spacing w:after="0" w:line="360" w:lineRule="auto"/>
        <w:jc w:val="both"/>
        <w:rPr>
          <w:rStyle w:val="Strong"/>
          <w:rFonts w:ascii="Bookman Old Style" w:hAnsi="Bookman Old Style" w:cs="Arial"/>
          <w:b w:val="0"/>
          <w:sz w:val="24"/>
          <w:szCs w:val="24"/>
        </w:rPr>
      </w:pPr>
      <w:r w:rsidRPr="0021107A">
        <w:rPr>
          <w:rStyle w:val="Strong"/>
          <w:rFonts w:ascii="Bookman Old Style" w:hAnsi="Bookman Old Style" w:cs="Arial"/>
          <w:b w:val="0"/>
          <w:sz w:val="24"/>
          <w:szCs w:val="24"/>
        </w:rPr>
        <w:t>Mudharabah muqayyadah</w:t>
      </w:r>
      <w:r w:rsidR="00D52E08">
        <w:rPr>
          <w:rStyle w:val="Strong"/>
          <w:rFonts w:ascii="Bookman Old Style" w:hAnsi="Bookman Old Style" w:cs="Arial"/>
          <w:b w:val="0"/>
          <w:sz w:val="24"/>
          <w:szCs w:val="24"/>
        </w:rPr>
        <w:t>.</w:t>
      </w:r>
    </w:p>
    <w:p w:rsidR="00D52E08" w:rsidRPr="0021107A" w:rsidRDefault="00D52E08" w:rsidP="00427C95">
      <w:pPr>
        <w:pStyle w:val="ListParagraph"/>
        <w:shd w:val="clear" w:color="auto" w:fill="FFFFFF"/>
        <w:spacing w:after="0" w:line="360" w:lineRule="auto"/>
        <w:jc w:val="both"/>
        <w:rPr>
          <w:rFonts w:ascii="Bookman Old Style" w:hAnsi="Bookman Old Style" w:cs="Arial"/>
          <w:bCs/>
          <w:sz w:val="24"/>
          <w:szCs w:val="24"/>
        </w:rPr>
      </w:pPr>
    </w:p>
    <w:p w:rsidR="00AE2CF5" w:rsidRDefault="00AE2CF5" w:rsidP="00427C95">
      <w:pPr>
        <w:pStyle w:val="Heading2"/>
        <w:numPr>
          <w:ilvl w:val="0"/>
          <w:numId w:val="38"/>
        </w:numPr>
        <w:shd w:val="clear" w:color="auto" w:fill="FFFFFF"/>
        <w:spacing w:before="0" w:beforeAutospacing="0" w:after="0" w:afterAutospacing="0" w:line="360" w:lineRule="auto"/>
        <w:ind w:left="360"/>
        <w:jc w:val="both"/>
        <w:rPr>
          <w:rFonts w:ascii="Bookman Old Style" w:hAnsi="Bookman Old Style" w:cs="Arial"/>
          <w:bCs w:val="0"/>
          <w:sz w:val="24"/>
          <w:szCs w:val="24"/>
        </w:rPr>
      </w:pPr>
      <w:r w:rsidRPr="00D52E08">
        <w:rPr>
          <w:rFonts w:ascii="Bookman Old Style" w:hAnsi="Bookman Old Style" w:cs="Arial"/>
          <w:bCs w:val="0"/>
          <w:sz w:val="24"/>
          <w:szCs w:val="24"/>
        </w:rPr>
        <w:t>Bagi Hasil</w:t>
      </w:r>
    </w:p>
    <w:p w:rsidR="00D52E08" w:rsidRDefault="00D52E08" w:rsidP="00427C95">
      <w:pPr>
        <w:pStyle w:val="Heading2"/>
        <w:shd w:val="clear" w:color="auto" w:fill="FFFFFF"/>
        <w:spacing w:before="0" w:beforeAutospacing="0" w:after="0" w:afterAutospacing="0" w:line="360" w:lineRule="auto"/>
        <w:ind w:left="720"/>
        <w:jc w:val="both"/>
        <w:rPr>
          <w:rFonts w:ascii="Bookman Old Style" w:hAnsi="Bookman Old Style" w:cs="Arial"/>
          <w:bCs w:val="0"/>
          <w:sz w:val="24"/>
          <w:szCs w:val="24"/>
        </w:rPr>
      </w:pPr>
    </w:p>
    <w:p w:rsidR="00AE2CF5" w:rsidRPr="0021107A" w:rsidRDefault="00AE2CF5" w:rsidP="00427C95">
      <w:pPr>
        <w:numPr>
          <w:ilvl w:val="0"/>
          <w:numId w:val="8"/>
        </w:numPr>
        <w:shd w:val="clear" w:color="auto" w:fill="FFFFFF"/>
        <w:spacing w:after="0" w:line="360" w:lineRule="auto"/>
        <w:ind w:left="0" w:firstLine="0"/>
        <w:jc w:val="both"/>
        <w:rPr>
          <w:rFonts w:ascii="Bookman Old Style" w:hAnsi="Bookman Old Style" w:cs="Arial"/>
          <w:sz w:val="24"/>
          <w:szCs w:val="24"/>
        </w:rPr>
      </w:pPr>
      <w:r w:rsidRPr="0021107A">
        <w:rPr>
          <w:rStyle w:val="Strong"/>
          <w:rFonts w:ascii="Bookman Old Style" w:hAnsi="Bookman Old Style" w:cs="Arial"/>
          <w:b w:val="0"/>
          <w:sz w:val="24"/>
          <w:szCs w:val="24"/>
        </w:rPr>
        <w:t>Al-Mudharabah</w:t>
      </w:r>
    </w:p>
    <w:p w:rsidR="00AE2CF5" w:rsidRPr="0021107A" w:rsidRDefault="00AE2CF5" w:rsidP="00427C95">
      <w:pPr>
        <w:numPr>
          <w:ilvl w:val="0"/>
          <w:numId w:val="9"/>
        </w:numPr>
        <w:shd w:val="clear" w:color="auto" w:fill="FFFFFF"/>
        <w:spacing w:after="0" w:line="360" w:lineRule="auto"/>
        <w:ind w:left="0" w:firstLine="0"/>
        <w:jc w:val="both"/>
        <w:rPr>
          <w:rStyle w:val="Strong"/>
          <w:rFonts w:ascii="Bookman Old Style" w:hAnsi="Bookman Old Style" w:cs="Arial"/>
          <w:b w:val="0"/>
          <w:bCs w:val="0"/>
          <w:sz w:val="24"/>
          <w:szCs w:val="24"/>
        </w:rPr>
      </w:pPr>
      <w:r w:rsidRPr="0021107A">
        <w:rPr>
          <w:rStyle w:val="Strong"/>
          <w:rFonts w:ascii="Bookman Old Style" w:hAnsi="Bookman Old Style" w:cs="Arial"/>
          <w:b w:val="0"/>
          <w:sz w:val="24"/>
          <w:szCs w:val="24"/>
        </w:rPr>
        <w:t>Al-Musyarakah</w:t>
      </w:r>
    </w:p>
    <w:p w:rsidR="00D3092D" w:rsidRPr="0021107A" w:rsidRDefault="00D3092D" w:rsidP="00427C95">
      <w:pPr>
        <w:numPr>
          <w:ilvl w:val="0"/>
          <w:numId w:val="11"/>
        </w:numPr>
        <w:spacing w:after="0" w:line="360" w:lineRule="auto"/>
        <w:ind w:left="0" w:firstLine="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Al-Muzara’ah</w:t>
      </w:r>
    </w:p>
    <w:p w:rsidR="00FE01F6"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lastRenderedPageBreak/>
        <w:t xml:space="preserve">Al-Muzara’ah </w:t>
      </w:r>
      <w:r w:rsidR="00FE01F6" w:rsidRPr="0021107A">
        <w:rPr>
          <w:rFonts w:ascii="Bookman Old Style" w:eastAsia="Times New Roman" w:hAnsi="Bookman Old Style" w:cs="Arial"/>
          <w:sz w:val="24"/>
          <w:szCs w:val="24"/>
          <w:shd w:val="clear" w:color="auto" w:fill="FFFFFF"/>
        </w:rPr>
        <w:t>umumnya bentuk perjanjian dalam bidang pertanahan, dimana antara pemilik tanah dan pekerja menyepakati untuk menfaatkan lahan pertanian (dalam arti luas) tersebut. Pekerja akan mendapat penghasilan (upah) dari pekerjaanya. Tujuan dari produk Al Muzara’ah adalah untuk meningkatkan produksi pertanian. Fungsi bank syariah adalah menyiapkan modal untuk keperluan proses produksi tersebut dan selanjutnya mengembalikan modal dengan</w:t>
      </w:r>
      <w:r w:rsidR="00C2234A" w:rsidRPr="0021107A">
        <w:rPr>
          <w:rFonts w:ascii="Bookman Old Style" w:eastAsia="Times New Roman" w:hAnsi="Bookman Old Style" w:cs="Arial"/>
          <w:sz w:val="24"/>
          <w:szCs w:val="24"/>
          <w:shd w:val="clear" w:color="auto" w:fill="FFFFFF"/>
        </w:rPr>
        <w:t xml:space="preserve"> sis</w:t>
      </w:r>
      <w:r w:rsidR="00FE01F6" w:rsidRPr="0021107A">
        <w:rPr>
          <w:rFonts w:ascii="Bookman Old Style" w:eastAsia="Times New Roman" w:hAnsi="Bookman Old Style" w:cs="Arial"/>
          <w:sz w:val="24"/>
          <w:szCs w:val="24"/>
          <w:shd w:val="clear" w:color="auto" w:fill="FFFFFF"/>
        </w:rPr>
        <w:t>tem bagi hasil. Pola Al-Muzara’ah sangat tepat dikembangkan di daerah-daerah penghasil pertanian, tidak saja bidang pertanian pola pembiayaan macam ini juga tepat untuk peternak, nelayan dan lain-lain.Bank Syariah di NTB perlu mendorong skema ini untuk dipergunakan secara meluas di NTB, mengingat NTB memiliki potensi pada sektor pertanian dan juga kelautannya.</w:t>
      </w:r>
    </w:p>
    <w:p w:rsidR="00D3092D" w:rsidRPr="00D52E08" w:rsidRDefault="00D3092D" w:rsidP="00427C95">
      <w:pPr>
        <w:spacing w:after="225" w:line="360" w:lineRule="auto"/>
        <w:jc w:val="both"/>
        <w:rPr>
          <w:rFonts w:ascii="Bookman Old Style" w:eastAsia="Times New Roman" w:hAnsi="Bookman Old Style" w:cs="Arial"/>
          <w:b/>
          <w:sz w:val="24"/>
          <w:szCs w:val="24"/>
          <w:shd w:val="clear" w:color="auto" w:fill="FFFFFF"/>
        </w:rPr>
      </w:pPr>
      <w:r w:rsidRPr="00D52E08">
        <w:rPr>
          <w:rFonts w:ascii="Bookman Old Style" w:eastAsia="Times New Roman" w:hAnsi="Bookman Old Style" w:cs="Arial"/>
          <w:b/>
          <w:bCs/>
          <w:sz w:val="24"/>
          <w:szCs w:val="24"/>
          <w:shd w:val="clear" w:color="auto" w:fill="FFFFFF"/>
        </w:rPr>
        <w:t>Al-Musaqah</w:t>
      </w:r>
    </w:p>
    <w:p w:rsidR="00D3092D" w:rsidRPr="0021107A" w:rsidRDefault="00FE01F6"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 xml:space="preserve">Tidak berbeda dengan Al-Muzara’ah, Al-Musaqah juga merupak produk syariah yang diperuntukan untuk petani.Hanya saja dalam skema Al-Muzaqah lebih dirigit (mengikat) pola perjanjian antara pemilik modal dan pemberi modal. Dalam proses produksi, penggarap lahan hanya bertanggung jawab pada pemeliharaan dan penyiraman tanaman. </w:t>
      </w:r>
    </w:p>
    <w:p w:rsidR="00D3092D" w:rsidRDefault="00D3092D" w:rsidP="00427C95">
      <w:pPr>
        <w:pStyle w:val="ListParagraph"/>
        <w:numPr>
          <w:ilvl w:val="0"/>
          <w:numId w:val="38"/>
        </w:numPr>
        <w:spacing w:after="225" w:line="360" w:lineRule="auto"/>
        <w:ind w:left="360"/>
        <w:jc w:val="both"/>
        <w:outlineLvl w:val="1"/>
        <w:rPr>
          <w:rFonts w:ascii="Bookman Old Style" w:eastAsia="Times New Roman" w:hAnsi="Bookman Old Style" w:cs="Arial"/>
          <w:b/>
          <w:sz w:val="24"/>
          <w:szCs w:val="24"/>
          <w:shd w:val="clear" w:color="auto" w:fill="FFFFFF"/>
        </w:rPr>
      </w:pPr>
      <w:r w:rsidRPr="00D52E08">
        <w:rPr>
          <w:rFonts w:ascii="Bookman Old Style" w:eastAsia="Times New Roman" w:hAnsi="Bookman Old Style" w:cs="Arial"/>
          <w:b/>
          <w:sz w:val="24"/>
          <w:szCs w:val="24"/>
          <w:shd w:val="clear" w:color="auto" w:fill="FFFFFF"/>
        </w:rPr>
        <w:t>Jual Beli</w:t>
      </w:r>
      <w:r w:rsidR="003641CF" w:rsidRPr="00D52E08">
        <w:rPr>
          <w:rFonts w:ascii="Bookman Old Style" w:eastAsia="Times New Roman" w:hAnsi="Bookman Old Style" w:cs="Arial"/>
          <w:b/>
          <w:sz w:val="24"/>
          <w:szCs w:val="24"/>
          <w:shd w:val="clear" w:color="auto" w:fill="FFFFFF"/>
        </w:rPr>
        <w:t>.</w:t>
      </w:r>
    </w:p>
    <w:p w:rsidR="00D52E08" w:rsidRPr="00D52E08" w:rsidRDefault="00D52E08" w:rsidP="00427C95">
      <w:pPr>
        <w:pStyle w:val="ListParagraph"/>
        <w:spacing w:after="225" w:line="360" w:lineRule="auto"/>
        <w:ind w:left="360"/>
        <w:jc w:val="both"/>
        <w:outlineLvl w:val="1"/>
        <w:rPr>
          <w:rFonts w:ascii="Bookman Old Style" w:eastAsia="Times New Roman" w:hAnsi="Bookman Old Style" w:cs="Arial"/>
          <w:b/>
          <w:sz w:val="24"/>
          <w:szCs w:val="24"/>
          <w:shd w:val="clear" w:color="auto" w:fill="FFFFFF"/>
        </w:rPr>
      </w:pPr>
    </w:p>
    <w:p w:rsidR="003641CF" w:rsidRPr="0021107A" w:rsidRDefault="00D3092D" w:rsidP="00427C95">
      <w:pPr>
        <w:pStyle w:val="ListParagraph"/>
        <w:numPr>
          <w:ilvl w:val="0"/>
          <w:numId w:val="27"/>
        </w:numPr>
        <w:spacing w:before="100" w:beforeAutospacing="1" w:after="0" w:afterAutospacing="1"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Bai’ Al-Murabahah</w:t>
      </w:r>
    </w:p>
    <w:p w:rsidR="00D3092D" w:rsidRPr="0021107A" w:rsidRDefault="00D3092D" w:rsidP="00427C95">
      <w:pPr>
        <w:spacing w:before="100" w:beforeAutospacing="1" w:after="0" w:afterAutospacing="1"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 xml:space="preserve">Bai’ Al-Murabahah </w:t>
      </w:r>
      <w:r w:rsidR="00FE01F6" w:rsidRPr="0021107A">
        <w:rPr>
          <w:rFonts w:ascii="Bookman Old Style" w:eastAsia="Times New Roman" w:hAnsi="Bookman Old Style" w:cs="Arial"/>
          <w:sz w:val="24"/>
          <w:szCs w:val="24"/>
          <w:shd w:val="clear" w:color="auto" w:fill="FFFFFF"/>
        </w:rPr>
        <w:t xml:space="preserve">adalah instrumen kredit barang dalam sistem syariah. Prinsipnya Bank membeli barnag dengan harga tertentu sesuai yang diinginkan (dipesan) pembeli atau nasabah, setelahnya bank akan menjual pada pembeli tersebut dengan harga tertentu </w:t>
      </w:r>
      <w:r w:rsidR="00FE01F6" w:rsidRPr="0021107A">
        <w:rPr>
          <w:rFonts w:ascii="Bookman Old Style" w:eastAsia="Times New Roman" w:hAnsi="Bookman Old Style" w:cs="Arial"/>
          <w:sz w:val="24"/>
          <w:szCs w:val="24"/>
          <w:shd w:val="clear" w:color="auto" w:fill="FFFFFF"/>
        </w:rPr>
        <w:lastRenderedPageBreak/>
        <w:t>setelah menghitung margin keuntungan yang telah disepakati. Bank dapat menetapkan model pembayarannya, apakah dengan sistem kredit atau sistem tunai.</w:t>
      </w:r>
    </w:p>
    <w:p w:rsidR="00D3092D" w:rsidRPr="0021107A" w:rsidRDefault="00D3092D" w:rsidP="00427C95">
      <w:pPr>
        <w:pStyle w:val="ListParagraph"/>
        <w:numPr>
          <w:ilvl w:val="0"/>
          <w:numId w:val="27"/>
        </w:numPr>
        <w:spacing w:before="100" w:beforeAutospacing="1" w:after="0" w:afterAutospacing="1"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Bai’ As-Salam</w:t>
      </w:r>
    </w:p>
    <w:p w:rsidR="003641CF" w:rsidRPr="0021107A" w:rsidRDefault="004E7CD6" w:rsidP="00427C95">
      <w:pPr>
        <w:spacing w:after="225" w:line="360" w:lineRule="auto"/>
        <w:jc w:val="both"/>
        <w:rPr>
          <w:rFonts w:ascii="Bookman Old Style" w:eastAsia="Times New Roman" w:hAnsi="Bookman Old Style" w:cs="Arial"/>
          <w:bCs/>
          <w:sz w:val="24"/>
          <w:szCs w:val="24"/>
          <w:shd w:val="clear" w:color="auto" w:fill="FFFFFF"/>
        </w:rPr>
      </w:pPr>
      <w:r w:rsidRPr="0021107A">
        <w:rPr>
          <w:rFonts w:ascii="Bookman Old Style" w:eastAsia="Times New Roman" w:hAnsi="Bookman Old Style" w:cs="Arial"/>
          <w:sz w:val="24"/>
          <w:szCs w:val="24"/>
          <w:shd w:val="clear" w:color="auto" w:fill="FFFFFF"/>
        </w:rPr>
        <w:t>Berbeda dengan Bai’ Al-Murabahah</w:t>
      </w:r>
      <w:r w:rsidR="00FE01F6" w:rsidRPr="0021107A">
        <w:rPr>
          <w:rFonts w:ascii="Bookman Old Style" w:eastAsia="Times New Roman" w:hAnsi="Bookman Old Style" w:cs="Arial"/>
          <w:sz w:val="24"/>
          <w:szCs w:val="24"/>
          <w:shd w:val="clear" w:color="auto" w:fill="FFFFFF"/>
        </w:rPr>
        <w:t xml:space="preserve">, </w:t>
      </w:r>
      <w:r w:rsidR="00D3092D" w:rsidRPr="0021107A">
        <w:rPr>
          <w:rFonts w:ascii="Bookman Old Style" w:eastAsia="Times New Roman" w:hAnsi="Bookman Old Style" w:cs="Arial"/>
          <w:sz w:val="24"/>
          <w:szCs w:val="24"/>
          <w:shd w:val="clear" w:color="auto" w:fill="FFFFFF"/>
        </w:rPr>
        <w:t xml:space="preserve">Bai’ As-Salam </w:t>
      </w:r>
      <w:r w:rsidR="00FE01F6" w:rsidRPr="0021107A">
        <w:rPr>
          <w:rFonts w:ascii="Bookman Old Style" w:eastAsia="Times New Roman" w:hAnsi="Bookman Old Style" w:cs="Arial"/>
          <w:sz w:val="24"/>
          <w:szCs w:val="24"/>
          <w:shd w:val="clear" w:color="auto" w:fill="FFFFFF"/>
        </w:rPr>
        <w:t>justru memberi uang kepada untuk membeli suatu produk dalam membantu pengusaha, petani untuk meningkatkan penjualannnya.</w:t>
      </w:r>
      <w:r w:rsidR="003641CF" w:rsidRPr="0021107A">
        <w:rPr>
          <w:rFonts w:ascii="Bookman Old Style" w:eastAsia="Times New Roman" w:hAnsi="Bookman Old Style" w:cs="Arial"/>
          <w:sz w:val="24"/>
          <w:szCs w:val="24"/>
          <w:shd w:val="clear" w:color="auto" w:fill="FFFFFF"/>
        </w:rPr>
        <w:t>Perbankan dalam hal ini melakukan pembayaran dimuka, pihak banklah yang menjadi perantara antara pembeli dan penjual.</w:t>
      </w:r>
    </w:p>
    <w:p w:rsidR="00D3092D" w:rsidRPr="0021107A" w:rsidRDefault="00D3092D" w:rsidP="00427C95">
      <w:pPr>
        <w:pStyle w:val="ListParagraph"/>
        <w:numPr>
          <w:ilvl w:val="0"/>
          <w:numId w:val="27"/>
        </w:num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Bai’ Al-Istishna’</w:t>
      </w:r>
    </w:p>
    <w:p w:rsidR="00D3092D"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 xml:space="preserve">Bai’ Al-Istishna </w:t>
      </w:r>
      <w:r w:rsidR="003641CF" w:rsidRPr="0021107A">
        <w:rPr>
          <w:rFonts w:ascii="Bookman Old Style" w:eastAsia="Times New Roman" w:hAnsi="Bookman Old Style" w:cs="Arial"/>
          <w:sz w:val="24"/>
          <w:szCs w:val="24"/>
          <w:shd w:val="clear" w:color="auto" w:fill="FFFFFF"/>
        </w:rPr>
        <w:t xml:space="preserve">adalah produk di mana, </w:t>
      </w:r>
      <w:r w:rsidRPr="0021107A">
        <w:rPr>
          <w:rFonts w:ascii="Bookman Old Style" w:eastAsia="Times New Roman" w:hAnsi="Bookman Old Style" w:cs="Arial"/>
          <w:sz w:val="24"/>
          <w:szCs w:val="24"/>
          <w:shd w:val="clear" w:color="auto" w:fill="FFFFFF"/>
        </w:rPr>
        <w:t>bank membuat perjanjian secara terpisah antara penjual dan pembeli.</w:t>
      </w:r>
      <w:r w:rsidR="003641CF" w:rsidRPr="0021107A">
        <w:rPr>
          <w:rFonts w:ascii="Bookman Old Style" w:eastAsia="Times New Roman" w:hAnsi="Bookman Old Style" w:cs="Arial"/>
          <w:sz w:val="24"/>
          <w:szCs w:val="24"/>
          <w:shd w:val="clear" w:color="auto" w:fill="FFFFFF"/>
        </w:rPr>
        <w:t>Namun secara umum tidak ada perbedaan dengan Ba’i As-Salam.</w:t>
      </w:r>
    </w:p>
    <w:p w:rsidR="00D3092D" w:rsidRPr="0021107A" w:rsidRDefault="00D3092D" w:rsidP="00427C95">
      <w:pPr>
        <w:numPr>
          <w:ilvl w:val="0"/>
          <w:numId w:val="16"/>
        </w:numPr>
        <w:tabs>
          <w:tab w:val="clear" w:pos="720"/>
        </w:tabs>
        <w:spacing w:before="100" w:beforeAutospacing="1" w:after="0" w:afterAutospacing="1" w:line="360" w:lineRule="auto"/>
        <w:ind w:left="360" w:firstLine="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Al-Ijarah Al Muntahia Bit-Tamlik</w:t>
      </w:r>
    </w:p>
    <w:p w:rsidR="003641CF" w:rsidRPr="0021107A" w:rsidRDefault="003641CF"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Al Ijarah dapat dijelaskan sebagai imbalan atas sesuatu, At-tamlik artinya menjadikan seseorang memiliki sesuatu.Al-Ijarah Al Muntahia Bit-Tamlik maknanya seorang nasabah menyewa sutau barang atau jasa dan pada akhirnya (akhir perjanjian) barang atau jasa tersebut menjadi hak milik nasabah. Ada proses transfer kepemilikan dalam hal ini, yaitu dari bank menjadi milik nasabah.</w:t>
      </w:r>
    </w:p>
    <w:p w:rsidR="00D3092D" w:rsidRPr="0021107A" w:rsidRDefault="00D3092D" w:rsidP="00427C95">
      <w:pPr>
        <w:spacing w:after="225" w:line="360" w:lineRule="auto"/>
        <w:jc w:val="both"/>
        <w:outlineLvl w:val="1"/>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Jasa</w:t>
      </w:r>
      <w:r w:rsidR="003641CF" w:rsidRPr="0021107A">
        <w:rPr>
          <w:rFonts w:ascii="Bookman Old Style" w:eastAsia="Times New Roman" w:hAnsi="Bookman Old Style" w:cs="Arial"/>
          <w:sz w:val="24"/>
          <w:szCs w:val="24"/>
          <w:shd w:val="clear" w:color="auto" w:fill="FFFFFF"/>
        </w:rPr>
        <w:t>-jasa</w:t>
      </w:r>
    </w:p>
    <w:p w:rsidR="00D3092D" w:rsidRPr="0021107A" w:rsidRDefault="00D3092D" w:rsidP="00427C95">
      <w:pPr>
        <w:numPr>
          <w:ilvl w:val="0"/>
          <w:numId w:val="17"/>
        </w:numPr>
        <w:tabs>
          <w:tab w:val="clear" w:pos="720"/>
        </w:tabs>
        <w:spacing w:before="100" w:beforeAutospacing="1" w:after="0" w:afterAutospacing="1" w:line="360" w:lineRule="auto"/>
        <w:ind w:left="36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Al-Wakalah</w:t>
      </w:r>
    </w:p>
    <w:p w:rsidR="00D3092D"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 xml:space="preserve">Al-Wakalah merupakan perwakilan kegiatan pengelolaan keuangan seperti pembukuan, transfer, pembelian dan sebagainya yang </w:t>
      </w:r>
      <w:r w:rsidRPr="0021107A">
        <w:rPr>
          <w:rFonts w:ascii="Bookman Old Style" w:eastAsia="Times New Roman" w:hAnsi="Bookman Old Style" w:cs="Arial"/>
          <w:sz w:val="24"/>
          <w:szCs w:val="24"/>
          <w:shd w:val="clear" w:color="auto" w:fill="FFFFFF"/>
        </w:rPr>
        <w:lastRenderedPageBreak/>
        <w:t>diberikan pemilik uang kepada bank.Pihak bank kemudian berhak untuk medapat komisi dari Al-Wakalah ini.</w:t>
      </w:r>
    </w:p>
    <w:p w:rsidR="00D3092D" w:rsidRPr="0021107A" w:rsidRDefault="00D3092D" w:rsidP="00427C95">
      <w:pPr>
        <w:numPr>
          <w:ilvl w:val="0"/>
          <w:numId w:val="18"/>
        </w:numPr>
        <w:tabs>
          <w:tab w:val="clear" w:pos="720"/>
        </w:tabs>
        <w:spacing w:before="100" w:beforeAutospacing="1" w:after="0" w:afterAutospacing="1" w:line="360" w:lineRule="auto"/>
        <w:ind w:left="36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Al-Kafalah</w:t>
      </w:r>
    </w:p>
    <w:p w:rsidR="00D3092D"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Al-Kafalah pada prinsipnya merupakan penjaminan pemenuhan tanggung jawab oleh pihak bank yang menjadi perantara antara dua orang yang berkewajiban dan yang berhak menerima tanggung jawab tersebut.Contoh produk-produk Al-Kafalah diantaranya seperti </w:t>
      </w:r>
      <w:r w:rsidRPr="0021107A">
        <w:rPr>
          <w:rFonts w:ascii="Bookman Old Style" w:eastAsia="Times New Roman" w:hAnsi="Bookman Old Style" w:cs="Arial"/>
          <w:i/>
          <w:iCs/>
          <w:sz w:val="24"/>
          <w:szCs w:val="24"/>
          <w:shd w:val="clear" w:color="auto" w:fill="FFFFFF"/>
        </w:rPr>
        <w:t>Letter of Credit</w:t>
      </w:r>
      <w:r w:rsidRPr="0021107A">
        <w:rPr>
          <w:rFonts w:ascii="Bookman Old Style" w:eastAsia="Times New Roman" w:hAnsi="Bookman Old Style" w:cs="Arial"/>
          <w:sz w:val="24"/>
          <w:szCs w:val="24"/>
          <w:shd w:val="clear" w:color="auto" w:fill="FFFFFF"/>
        </w:rPr>
        <w:t> untuk kegiatan impor dan Asuransi Syariah. (Baca juga : </w:t>
      </w:r>
      <w:hyperlink r:id="rId8" w:history="1">
        <w:r w:rsidRPr="0021107A">
          <w:rPr>
            <w:rFonts w:ascii="Bookman Old Style" w:eastAsia="Times New Roman" w:hAnsi="Bookman Old Style" w:cs="Arial"/>
            <w:sz w:val="24"/>
            <w:szCs w:val="24"/>
            <w:shd w:val="clear" w:color="auto" w:fill="FFFFFF"/>
          </w:rPr>
          <w:t>Perbedaan Asuransi Syariah dan Konvensional</w:t>
        </w:r>
      </w:hyperlink>
      <w:r w:rsidRPr="0021107A">
        <w:rPr>
          <w:rFonts w:ascii="Bookman Old Style" w:eastAsia="Times New Roman" w:hAnsi="Bookman Old Style" w:cs="Arial"/>
          <w:sz w:val="24"/>
          <w:szCs w:val="24"/>
          <w:shd w:val="clear" w:color="auto" w:fill="FFFFFF"/>
        </w:rPr>
        <w:t>)</w:t>
      </w:r>
      <w:r w:rsidR="00427C95">
        <w:rPr>
          <w:rFonts w:ascii="Bookman Old Style" w:eastAsia="Times New Roman" w:hAnsi="Bookman Old Style" w:cs="Arial"/>
          <w:sz w:val="24"/>
          <w:szCs w:val="24"/>
          <w:shd w:val="clear" w:color="auto" w:fill="FFFFFF"/>
        </w:rPr>
        <w:t>.</w:t>
      </w:r>
    </w:p>
    <w:p w:rsidR="00D3092D" w:rsidRPr="0021107A" w:rsidRDefault="00D3092D" w:rsidP="00427C95">
      <w:pPr>
        <w:numPr>
          <w:ilvl w:val="0"/>
          <w:numId w:val="19"/>
        </w:numPr>
        <w:tabs>
          <w:tab w:val="clear" w:pos="720"/>
        </w:tabs>
        <w:spacing w:before="100" w:beforeAutospacing="1" w:after="0" w:afterAutospacing="1" w:line="360" w:lineRule="auto"/>
        <w:ind w:left="36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Al-Hawalah</w:t>
      </w:r>
    </w:p>
    <w:p w:rsidR="00D3092D"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Al-Hawalah pada dasarnya memiliki kesamaan dengan penjualan surat hutang. Pada Al-Hawalah, baik kreditur ataupun debitur harus mencapai kesepakatan atas penjualan surat hutang tersebut.</w:t>
      </w:r>
    </w:p>
    <w:p w:rsidR="00D3092D" w:rsidRPr="0021107A" w:rsidRDefault="00D3092D" w:rsidP="00427C95">
      <w:pPr>
        <w:numPr>
          <w:ilvl w:val="0"/>
          <w:numId w:val="20"/>
        </w:numPr>
        <w:tabs>
          <w:tab w:val="clear" w:pos="720"/>
        </w:tabs>
        <w:spacing w:before="100" w:beforeAutospacing="1" w:after="0" w:afterAutospacing="1" w:line="360" w:lineRule="auto"/>
        <w:ind w:left="36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t>Ar-Rahn</w:t>
      </w:r>
    </w:p>
    <w:p w:rsidR="00D3092D"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Ar-Rahn merupakan produk gadai dengan prinsip-prinsip Syariah.Perbedaan Ar-Rahn dengan gadai konvensional terletak pada tidak adanya riba.Meski begitu, pada Ar-Rahn nasabah wajib untuk membayar jasa simpan Rp 90 per Rp 10.000 dari pinjaman untuk setiap sepuluh hari masa gadai beserta biaya administrasi sesuai kesepakatan. Selain itu, jangka waktu maksimal dari pinjaman adalah empat bulan, jika setelah empat bulan tidak mampu membayar, maka barang yang digadaikan akan dijual. Kemudian jika terdapat kelebihan harga antara harga jual dan pokok pinjaman, maka kelebihan harga tersebut dapat diambil oleh pembeli atau diserahkan ke Badan Amlil Zakat.</w:t>
      </w:r>
    </w:p>
    <w:p w:rsidR="00D3092D" w:rsidRPr="0021107A" w:rsidRDefault="00D3092D" w:rsidP="00427C95">
      <w:pPr>
        <w:numPr>
          <w:ilvl w:val="0"/>
          <w:numId w:val="21"/>
        </w:numPr>
        <w:tabs>
          <w:tab w:val="clear" w:pos="720"/>
        </w:tabs>
        <w:spacing w:before="100" w:beforeAutospacing="1" w:after="0" w:afterAutospacing="1" w:line="360" w:lineRule="auto"/>
        <w:ind w:left="360"/>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bCs/>
          <w:sz w:val="24"/>
          <w:szCs w:val="24"/>
          <w:shd w:val="clear" w:color="auto" w:fill="FFFFFF"/>
        </w:rPr>
        <w:lastRenderedPageBreak/>
        <w:t>Al-Qardh</w:t>
      </w:r>
    </w:p>
    <w:p w:rsidR="00D3092D" w:rsidRPr="0021107A" w:rsidRDefault="00D3092D" w:rsidP="00427C95">
      <w:pPr>
        <w:spacing w:after="225" w:line="360" w:lineRule="auto"/>
        <w:jc w:val="both"/>
        <w:rPr>
          <w:rFonts w:ascii="Bookman Old Style" w:eastAsia="Times New Roman" w:hAnsi="Bookman Old Style" w:cs="Arial"/>
          <w:sz w:val="24"/>
          <w:szCs w:val="24"/>
          <w:shd w:val="clear" w:color="auto" w:fill="FFFFFF"/>
        </w:rPr>
      </w:pPr>
      <w:r w:rsidRPr="0021107A">
        <w:rPr>
          <w:rFonts w:ascii="Bookman Old Style" w:eastAsia="Times New Roman" w:hAnsi="Bookman Old Style" w:cs="Arial"/>
          <w:sz w:val="24"/>
          <w:szCs w:val="24"/>
          <w:shd w:val="clear" w:color="auto" w:fill="FFFFFF"/>
        </w:rPr>
        <w:t>Al-Qardh merupakan Jasa Perbankan Syariah yang berupa pinjaman uang ataupun barang.</w:t>
      </w:r>
    </w:p>
    <w:p w:rsidR="003F1635" w:rsidRPr="00C34E30" w:rsidRDefault="003F1635" w:rsidP="00427C95">
      <w:pPr>
        <w:pStyle w:val="ListParagraph"/>
        <w:numPr>
          <w:ilvl w:val="0"/>
          <w:numId w:val="35"/>
        </w:numPr>
        <w:spacing w:line="360" w:lineRule="auto"/>
        <w:ind w:left="360"/>
        <w:jc w:val="both"/>
        <w:rPr>
          <w:rFonts w:ascii="Bookman Old Style" w:hAnsi="Bookman Old Style" w:cs="Arial"/>
          <w:b/>
          <w:sz w:val="24"/>
          <w:szCs w:val="24"/>
        </w:rPr>
      </w:pPr>
      <w:r w:rsidRPr="00C34E30">
        <w:rPr>
          <w:rFonts w:ascii="Bookman Old Style" w:hAnsi="Bookman Old Style" w:cs="Arial"/>
          <w:b/>
          <w:sz w:val="24"/>
          <w:szCs w:val="24"/>
        </w:rPr>
        <w:t xml:space="preserve">LANDASAN EMPIRIS </w:t>
      </w:r>
    </w:p>
    <w:p w:rsidR="003F1635" w:rsidRPr="0021107A" w:rsidRDefault="00C34E30" w:rsidP="004F692B">
      <w:pPr>
        <w:pStyle w:val="ListParagraph"/>
        <w:numPr>
          <w:ilvl w:val="0"/>
          <w:numId w:val="39"/>
        </w:numPr>
        <w:spacing w:line="360" w:lineRule="auto"/>
        <w:ind w:left="360" w:firstLine="0"/>
        <w:jc w:val="both"/>
        <w:rPr>
          <w:rFonts w:ascii="Bookman Old Style" w:hAnsi="Bookman Old Style" w:cs="Arial"/>
          <w:b/>
          <w:sz w:val="24"/>
          <w:szCs w:val="24"/>
        </w:rPr>
      </w:pPr>
      <w:r>
        <w:rPr>
          <w:rFonts w:ascii="Bookman Old Style" w:hAnsi="Bookman Old Style" w:cs="Arial"/>
          <w:b/>
          <w:sz w:val="24"/>
          <w:szCs w:val="24"/>
        </w:rPr>
        <w:t>Perkembangan Bank Syariah Di NTB.</w:t>
      </w:r>
    </w:p>
    <w:p w:rsidR="001A3FF3" w:rsidRPr="0021107A" w:rsidRDefault="001A3FF3" w:rsidP="00427C95">
      <w:pPr>
        <w:pStyle w:val="ListParagraph"/>
        <w:spacing w:line="360" w:lineRule="auto"/>
        <w:ind w:left="0"/>
        <w:jc w:val="both"/>
        <w:rPr>
          <w:rFonts w:ascii="Bookman Old Style" w:hAnsi="Bookman Old Style" w:cs="Arial"/>
          <w:sz w:val="24"/>
          <w:szCs w:val="24"/>
        </w:rPr>
      </w:pPr>
    </w:p>
    <w:p w:rsidR="00D41574" w:rsidRPr="0021107A" w:rsidRDefault="004E7CD6" w:rsidP="00427C95">
      <w:pPr>
        <w:pStyle w:val="ListParagraph"/>
        <w:spacing w:line="360" w:lineRule="auto"/>
        <w:ind w:left="0"/>
        <w:jc w:val="both"/>
        <w:rPr>
          <w:rFonts w:ascii="Bookman Old Style" w:hAnsi="Bookman Old Style" w:cs="Arial"/>
          <w:sz w:val="24"/>
          <w:szCs w:val="24"/>
        </w:rPr>
      </w:pPr>
      <w:r w:rsidRPr="0021107A">
        <w:rPr>
          <w:rFonts w:ascii="Bookman Old Style" w:hAnsi="Bookman Old Style" w:cs="Arial"/>
          <w:sz w:val="24"/>
          <w:szCs w:val="24"/>
        </w:rPr>
        <w:t>Mengingat NTB yang telah dipr</w:t>
      </w:r>
      <w:r w:rsidR="00EC411B" w:rsidRPr="0021107A">
        <w:rPr>
          <w:rFonts w:ascii="Bookman Old Style" w:hAnsi="Bookman Old Style" w:cs="Arial"/>
          <w:sz w:val="24"/>
          <w:szCs w:val="24"/>
        </w:rPr>
        <w:t>oklamirkan sebagai pusat wisata halal dunia maka ke</w:t>
      </w:r>
      <w:r w:rsidR="00427C95">
        <w:rPr>
          <w:rFonts w:ascii="Bookman Old Style" w:hAnsi="Bookman Old Style" w:cs="Arial"/>
          <w:sz w:val="24"/>
          <w:szCs w:val="24"/>
        </w:rPr>
        <w:t xml:space="preserve"> </w:t>
      </w:r>
      <w:r w:rsidR="00EC411B" w:rsidRPr="0021107A">
        <w:rPr>
          <w:rFonts w:ascii="Bookman Old Style" w:hAnsi="Bookman Old Style" w:cs="Arial"/>
          <w:sz w:val="24"/>
          <w:szCs w:val="24"/>
        </w:rPr>
        <w:t xml:space="preserve">depan diharapkan transaksi ekonomi </w:t>
      </w:r>
      <w:r w:rsidR="00DB7675" w:rsidRPr="0021107A">
        <w:rPr>
          <w:rFonts w:ascii="Bookman Old Style" w:hAnsi="Bookman Old Style" w:cs="Arial"/>
          <w:sz w:val="24"/>
          <w:szCs w:val="24"/>
        </w:rPr>
        <w:t xml:space="preserve">secara umum </w:t>
      </w:r>
      <w:r w:rsidR="00EC411B" w:rsidRPr="0021107A">
        <w:rPr>
          <w:rFonts w:ascii="Bookman Old Style" w:hAnsi="Bookman Old Style" w:cs="Arial"/>
          <w:sz w:val="24"/>
          <w:szCs w:val="24"/>
        </w:rPr>
        <w:t>di NTB dapat juga tumbuh secara syariah. Transaksi itu misalnya pada penyediaan hotel dan restoran halal dan juga pembiayaan atau perbankan syariah.Atas dasar itu, upaya pengembangan entitas bank-bank syariah di NTB merupakan langkah yang sangat logis.</w:t>
      </w:r>
    </w:p>
    <w:p w:rsidR="00457675" w:rsidRPr="0021107A" w:rsidRDefault="00EC411B" w:rsidP="00427C95">
      <w:pPr>
        <w:pStyle w:val="ListParagraph"/>
        <w:spacing w:line="360" w:lineRule="auto"/>
        <w:ind w:left="0"/>
        <w:jc w:val="both"/>
        <w:rPr>
          <w:rFonts w:ascii="Bookman Old Style" w:hAnsi="Bookman Old Style" w:cs="Arial"/>
          <w:sz w:val="24"/>
          <w:szCs w:val="24"/>
        </w:rPr>
      </w:pPr>
      <w:r w:rsidRPr="0021107A">
        <w:rPr>
          <w:rFonts w:ascii="Bookman Old Style" w:hAnsi="Bookman Old Style" w:cs="Arial"/>
          <w:sz w:val="24"/>
          <w:szCs w:val="24"/>
        </w:rPr>
        <w:t>Namun demikian, j</w:t>
      </w:r>
      <w:r w:rsidR="00EE29E7" w:rsidRPr="0021107A">
        <w:rPr>
          <w:rFonts w:ascii="Bookman Old Style" w:hAnsi="Bookman Old Style" w:cs="Arial"/>
          <w:sz w:val="24"/>
          <w:szCs w:val="24"/>
        </w:rPr>
        <w:t>umlah jaringan kantor bank syariah di NT</w:t>
      </w:r>
      <w:r w:rsidR="00457675" w:rsidRPr="0021107A">
        <w:rPr>
          <w:rFonts w:ascii="Bookman Old Style" w:hAnsi="Bookman Old Style" w:cs="Arial"/>
          <w:sz w:val="24"/>
          <w:szCs w:val="24"/>
        </w:rPr>
        <w:t>B masih relatif terbatas bila dibandingkan dengan Bank Umum. Padahal penduduk NTB yang lebih dari 5 juta orang mayoritas beragama islam.</w:t>
      </w:r>
      <w:r w:rsidRPr="0021107A">
        <w:rPr>
          <w:rFonts w:ascii="Bookman Old Style" w:hAnsi="Bookman Old Style" w:cs="Arial"/>
          <w:sz w:val="24"/>
          <w:szCs w:val="24"/>
        </w:rPr>
        <w:t>Dapat dilihat dari tabel 1 di bawah ini.</w:t>
      </w:r>
    </w:p>
    <w:p w:rsidR="00EE29E7" w:rsidRPr="0021107A" w:rsidRDefault="00EE29E7" w:rsidP="00427C95">
      <w:pPr>
        <w:pStyle w:val="ListParagraph"/>
        <w:spacing w:line="360" w:lineRule="auto"/>
        <w:ind w:left="0"/>
        <w:jc w:val="both"/>
        <w:rPr>
          <w:rFonts w:ascii="Bookman Old Style" w:hAnsi="Bookman Old Style" w:cs="Arial"/>
          <w:sz w:val="24"/>
          <w:szCs w:val="24"/>
        </w:rPr>
      </w:pPr>
    </w:p>
    <w:p w:rsidR="00D41574" w:rsidRPr="0021107A" w:rsidRDefault="00D41574" w:rsidP="00FC0800">
      <w:pPr>
        <w:pStyle w:val="ListParagraph"/>
        <w:ind w:left="0"/>
        <w:jc w:val="both"/>
        <w:rPr>
          <w:rFonts w:ascii="Bookman Old Style" w:hAnsi="Bookman Old Style" w:cs="Arial"/>
          <w:sz w:val="24"/>
          <w:szCs w:val="24"/>
        </w:rPr>
      </w:pPr>
      <w:r w:rsidRPr="0021107A">
        <w:rPr>
          <w:rFonts w:ascii="Bookman Old Style" w:hAnsi="Bookman Old Style" w:cs="Arial"/>
          <w:sz w:val="24"/>
          <w:szCs w:val="24"/>
        </w:rPr>
        <w:t>Tabel. 1 Jumlah Bank Jaringan Kantor di NTB</w:t>
      </w:r>
    </w:p>
    <w:p w:rsidR="007540FB" w:rsidRPr="0021107A" w:rsidRDefault="00D41574" w:rsidP="00FC0800">
      <w:pPr>
        <w:jc w:val="both"/>
        <w:rPr>
          <w:rFonts w:ascii="Bookman Old Style" w:hAnsi="Bookman Old Style" w:cs="Arial"/>
          <w:sz w:val="24"/>
          <w:szCs w:val="24"/>
        </w:rPr>
      </w:pPr>
      <w:r w:rsidRPr="0021107A">
        <w:rPr>
          <w:rFonts w:ascii="Bookman Old Style" w:hAnsi="Bookman Old Style" w:cs="Arial"/>
          <w:noProof/>
          <w:sz w:val="24"/>
          <w:szCs w:val="24"/>
        </w:rPr>
        <w:drawing>
          <wp:inline distT="0" distB="0" distL="0" distR="0">
            <wp:extent cx="53022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2250" cy="1638300"/>
                    </a:xfrm>
                    <a:prstGeom prst="rect">
                      <a:avLst/>
                    </a:prstGeom>
                    <a:noFill/>
                    <a:ln>
                      <a:noFill/>
                    </a:ln>
                  </pic:spPr>
                </pic:pic>
              </a:graphicData>
            </a:graphic>
          </wp:inline>
        </w:drawing>
      </w:r>
    </w:p>
    <w:p w:rsidR="00D41574" w:rsidRPr="0021107A" w:rsidRDefault="00D41574" w:rsidP="00FC0800">
      <w:pPr>
        <w:jc w:val="both"/>
        <w:rPr>
          <w:rFonts w:ascii="Bookman Old Style" w:hAnsi="Bookman Old Style" w:cs="Arial"/>
          <w:sz w:val="24"/>
          <w:szCs w:val="24"/>
        </w:rPr>
      </w:pPr>
      <w:r w:rsidRPr="0021107A">
        <w:rPr>
          <w:rFonts w:ascii="Bookman Old Style" w:hAnsi="Bookman Old Style" w:cs="Arial"/>
          <w:sz w:val="24"/>
          <w:szCs w:val="24"/>
        </w:rPr>
        <w:t>Sumber:</w:t>
      </w:r>
      <w:r w:rsidR="00457675" w:rsidRPr="0021107A">
        <w:rPr>
          <w:rFonts w:ascii="Bookman Old Style" w:hAnsi="Bookman Old Style" w:cs="Arial"/>
          <w:sz w:val="24"/>
          <w:szCs w:val="24"/>
        </w:rPr>
        <w:t xml:space="preserve"> Bank Indonesia</w:t>
      </w:r>
    </w:p>
    <w:p w:rsidR="00EC411B" w:rsidRPr="0021107A" w:rsidRDefault="00EC411B" w:rsidP="00FC0800">
      <w:pPr>
        <w:autoSpaceDE w:val="0"/>
        <w:autoSpaceDN w:val="0"/>
        <w:adjustRightInd w:val="0"/>
        <w:spacing w:after="0" w:line="240" w:lineRule="auto"/>
        <w:jc w:val="both"/>
        <w:rPr>
          <w:rFonts w:ascii="Bookman Old Style" w:hAnsi="Bookman Old Style" w:cs="Arial"/>
          <w:bCs/>
          <w:sz w:val="24"/>
          <w:szCs w:val="24"/>
        </w:rPr>
      </w:pPr>
    </w:p>
    <w:p w:rsidR="00457675" w:rsidRPr="0021107A" w:rsidRDefault="00EC411B" w:rsidP="00427C95">
      <w:pPr>
        <w:autoSpaceDE w:val="0"/>
        <w:autoSpaceDN w:val="0"/>
        <w:adjustRightInd w:val="0"/>
        <w:spacing w:after="0" w:line="360" w:lineRule="auto"/>
        <w:jc w:val="both"/>
        <w:rPr>
          <w:rFonts w:ascii="Bookman Old Style" w:hAnsi="Bookman Old Style" w:cs="Arial"/>
          <w:bCs/>
          <w:sz w:val="24"/>
          <w:szCs w:val="24"/>
        </w:rPr>
      </w:pPr>
      <w:r w:rsidRPr="0021107A">
        <w:rPr>
          <w:rFonts w:ascii="Bookman Old Style" w:hAnsi="Bookman Old Style" w:cs="Arial"/>
          <w:bCs/>
          <w:sz w:val="24"/>
          <w:szCs w:val="24"/>
        </w:rPr>
        <w:t>Berdasarkan data Bank Indonesia, p</w:t>
      </w:r>
      <w:r w:rsidR="00EE29E7" w:rsidRPr="0021107A">
        <w:rPr>
          <w:rFonts w:ascii="Bookman Old Style" w:hAnsi="Bookman Old Style" w:cs="Arial"/>
          <w:bCs/>
          <w:sz w:val="24"/>
          <w:szCs w:val="24"/>
        </w:rPr>
        <w:t xml:space="preserve">enyaluran kredit </w:t>
      </w:r>
      <w:r w:rsidR="00457675" w:rsidRPr="0021107A">
        <w:rPr>
          <w:rFonts w:ascii="Bookman Old Style" w:hAnsi="Bookman Old Style" w:cs="Arial"/>
          <w:bCs/>
          <w:sz w:val="24"/>
          <w:szCs w:val="24"/>
        </w:rPr>
        <w:t xml:space="preserve">babk umum syariah </w:t>
      </w:r>
      <w:r w:rsidR="00EE29E7" w:rsidRPr="0021107A">
        <w:rPr>
          <w:rFonts w:ascii="Bookman Old Style" w:hAnsi="Bookman Old Style" w:cs="Arial"/>
          <w:bCs/>
          <w:sz w:val="24"/>
          <w:szCs w:val="24"/>
        </w:rPr>
        <w:t xml:space="preserve">pada triwulan IV 2016 tumuh sebesar 13,87 persen dengan </w:t>
      </w:r>
      <w:r w:rsidR="00EE29E7" w:rsidRPr="0021107A">
        <w:rPr>
          <w:rFonts w:ascii="Bookman Old Style" w:hAnsi="Bookman Old Style" w:cs="Arial"/>
          <w:bCs/>
          <w:sz w:val="24"/>
          <w:szCs w:val="24"/>
        </w:rPr>
        <w:lastRenderedPageBreak/>
        <w:t>nilai sebesar R</w:t>
      </w:r>
      <w:r w:rsidR="00457675" w:rsidRPr="0021107A">
        <w:rPr>
          <w:rFonts w:ascii="Bookman Old Style" w:hAnsi="Bookman Old Style" w:cs="Arial"/>
          <w:bCs/>
          <w:sz w:val="24"/>
          <w:szCs w:val="24"/>
        </w:rPr>
        <w:t>p</w:t>
      </w:r>
      <w:r w:rsidR="00EE29E7" w:rsidRPr="0021107A">
        <w:rPr>
          <w:rFonts w:ascii="Bookman Old Style" w:hAnsi="Bookman Old Style" w:cs="Arial"/>
          <w:bCs/>
          <w:sz w:val="24"/>
          <w:szCs w:val="24"/>
        </w:rPr>
        <w:t xml:space="preserve">.2,24 triliun (yoy). </w:t>
      </w:r>
      <w:r w:rsidR="00457675" w:rsidRPr="0021107A">
        <w:rPr>
          <w:rFonts w:ascii="Bookman Old Style" w:hAnsi="Bookman Old Style" w:cs="Arial"/>
          <w:bCs/>
          <w:sz w:val="24"/>
          <w:szCs w:val="24"/>
        </w:rPr>
        <w:t xml:space="preserve">Walaupun nilai kredit masih jauh dari bank umum, pertumbuhan penyaluran kredit masih cukup baik. Pertumbuhan transaksi syariah akan lebih tinggi lagi apabila perbankan syariah melakukan pembenahan-pembenahan, seperti: </w:t>
      </w:r>
    </w:p>
    <w:p w:rsidR="00457675" w:rsidRPr="00C34E30" w:rsidRDefault="00457675" w:rsidP="004F692B">
      <w:pPr>
        <w:pStyle w:val="ListParagraph"/>
        <w:numPr>
          <w:ilvl w:val="1"/>
          <w:numId w:val="46"/>
        </w:numPr>
        <w:autoSpaceDE w:val="0"/>
        <w:autoSpaceDN w:val="0"/>
        <w:adjustRightInd w:val="0"/>
        <w:spacing w:after="0" w:line="360" w:lineRule="auto"/>
        <w:ind w:left="360"/>
        <w:jc w:val="both"/>
        <w:rPr>
          <w:rFonts w:ascii="Bookman Old Style" w:hAnsi="Bookman Old Style" w:cs="Arial"/>
          <w:bCs/>
          <w:sz w:val="24"/>
          <w:szCs w:val="24"/>
        </w:rPr>
      </w:pPr>
      <w:r w:rsidRPr="00C34E30">
        <w:rPr>
          <w:rFonts w:ascii="Bookman Old Style" w:hAnsi="Bookman Old Style" w:cs="Arial"/>
          <w:bCs/>
          <w:sz w:val="24"/>
          <w:szCs w:val="24"/>
        </w:rPr>
        <w:t xml:space="preserve">Memperbaiki </w:t>
      </w:r>
      <w:r w:rsidRPr="00C34E30">
        <w:rPr>
          <w:rFonts w:ascii="Bookman Old Style" w:hAnsi="Bookman Old Style" w:cs="Arial"/>
          <w:bCs/>
          <w:i/>
          <w:sz w:val="24"/>
          <w:szCs w:val="24"/>
        </w:rPr>
        <w:t>image</w:t>
      </w:r>
      <w:r w:rsidRPr="00C34E30">
        <w:rPr>
          <w:rFonts w:ascii="Bookman Old Style" w:hAnsi="Bookman Old Style" w:cs="Arial"/>
          <w:bCs/>
          <w:sz w:val="24"/>
          <w:szCs w:val="24"/>
        </w:rPr>
        <w:t xml:space="preserve"> atau citra yang berkembang dalam masyarakat bahwa transaksi dengan bank syariah sama saja dengan bank konvensional bahkan lebih buruk dari bank konvensional.</w:t>
      </w:r>
    </w:p>
    <w:p w:rsidR="00457675" w:rsidRPr="00C34E30" w:rsidRDefault="00457675" w:rsidP="004F692B">
      <w:pPr>
        <w:pStyle w:val="ListParagraph"/>
        <w:numPr>
          <w:ilvl w:val="1"/>
          <w:numId w:val="46"/>
        </w:numPr>
        <w:autoSpaceDE w:val="0"/>
        <w:autoSpaceDN w:val="0"/>
        <w:adjustRightInd w:val="0"/>
        <w:spacing w:after="0" w:line="360" w:lineRule="auto"/>
        <w:ind w:left="360"/>
        <w:jc w:val="both"/>
        <w:rPr>
          <w:rFonts w:ascii="Bookman Old Style" w:hAnsi="Bookman Old Style" w:cs="Arial"/>
          <w:bCs/>
          <w:sz w:val="24"/>
          <w:szCs w:val="24"/>
        </w:rPr>
      </w:pPr>
      <w:r w:rsidRPr="00C34E30">
        <w:rPr>
          <w:rFonts w:ascii="Bookman Old Style" w:hAnsi="Bookman Old Style" w:cs="Arial"/>
          <w:bCs/>
          <w:sz w:val="24"/>
          <w:szCs w:val="24"/>
        </w:rPr>
        <w:t>Meningkatkan kesadaran masyarakat muslim khususnya untuk memahami perintah agama terkait haramnya bunga bank “riba”.</w:t>
      </w:r>
    </w:p>
    <w:p w:rsidR="00457675" w:rsidRPr="00C34E30" w:rsidRDefault="00457675" w:rsidP="004F692B">
      <w:pPr>
        <w:pStyle w:val="ListParagraph"/>
        <w:numPr>
          <w:ilvl w:val="1"/>
          <w:numId w:val="46"/>
        </w:numPr>
        <w:autoSpaceDE w:val="0"/>
        <w:autoSpaceDN w:val="0"/>
        <w:adjustRightInd w:val="0"/>
        <w:spacing w:after="0" w:line="360" w:lineRule="auto"/>
        <w:ind w:left="360"/>
        <w:jc w:val="both"/>
        <w:rPr>
          <w:rFonts w:ascii="Bookman Old Style" w:hAnsi="Bookman Old Style" w:cs="Arial"/>
          <w:bCs/>
          <w:sz w:val="24"/>
          <w:szCs w:val="24"/>
        </w:rPr>
      </w:pPr>
      <w:r w:rsidRPr="00C34E30">
        <w:rPr>
          <w:rFonts w:ascii="Bookman Old Style" w:hAnsi="Bookman Old Style" w:cs="Arial"/>
          <w:bCs/>
          <w:sz w:val="24"/>
          <w:szCs w:val="24"/>
        </w:rPr>
        <w:t>Memberikan pelayanan-pelayanan lebih untuk menarik minat nasabah, sepeti hadiah-hadiah, jaringan ATM dan lain-lain.</w:t>
      </w:r>
    </w:p>
    <w:p w:rsidR="00EE29E7" w:rsidRPr="00C34E30" w:rsidRDefault="00457675" w:rsidP="004F692B">
      <w:pPr>
        <w:pStyle w:val="ListParagraph"/>
        <w:numPr>
          <w:ilvl w:val="1"/>
          <w:numId w:val="46"/>
        </w:numPr>
        <w:autoSpaceDE w:val="0"/>
        <w:autoSpaceDN w:val="0"/>
        <w:adjustRightInd w:val="0"/>
        <w:spacing w:after="0" w:line="360" w:lineRule="auto"/>
        <w:ind w:left="360"/>
        <w:jc w:val="both"/>
        <w:rPr>
          <w:rFonts w:ascii="Bookman Old Style" w:hAnsi="Bookman Old Style" w:cs="Arial"/>
          <w:bCs/>
          <w:sz w:val="24"/>
          <w:szCs w:val="24"/>
        </w:rPr>
      </w:pPr>
      <w:r w:rsidRPr="00C34E30">
        <w:rPr>
          <w:rFonts w:ascii="Bookman Old Style" w:hAnsi="Bookman Old Style" w:cs="Arial"/>
          <w:bCs/>
          <w:sz w:val="24"/>
          <w:szCs w:val="24"/>
        </w:rPr>
        <w:t xml:space="preserve">Meningkatkan promosi terkait produk-produk yang ditawarkan bank syariah, meningat produk-produk tersebut cukup banyak dan dapat mengatasi persoalan ekonomi masyarakat sehari-hari. </w:t>
      </w:r>
    </w:p>
    <w:p w:rsidR="00D41574" w:rsidRPr="0021107A" w:rsidRDefault="001A3FF3" w:rsidP="00427C95">
      <w:pPr>
        <w:autoSpaceDE w:val="0"/>
        <w:autoSpaceDN w:val="0"/>
        <w:adjustRightInd w:val="0"/>
        <w:spacing w:after="0" w:line="360" w:lineRule="auto"/>
        <w:jc w:val="both"/>
        <w:rPr>
          <w:rFonts w:ascii="Bookman Old Style" w:hAnsi="Bookman Old Style"/>
          <w:sz w:val="24"/>
          <w:szCs w:val="24"/>
        </w:rPr>
      </w:pPr>
      <w:r w:rsidRPr="0021107A">
        <w:rPr>
          <w:rFonts w:ascii="Bookman Old Style" w:hAnsi="Bookman Old Style"/>
          <w:sz w:val="24"/>
          <w:szCs w:val="24"/>
        </w:rPr>
        <w:t>Hasil studi Maski (2010)</w:t>
      </w:r>
      <w:r w:rsidRPr="0021107A">
        <w:rPr>
          <w:rStyle w:val="FootnoteReference"/>
          <w:rFonts w:ascii="Bookman Old Style" w:hAnsi="Bookman Old Style"/>
          <w:sz w:val="24"/>
          <w:szCs w:val="24"/>
        </w:rPr>
        <w:footnoteReference w:id="7"/>
      </w:r>
      <w:r w:rsidRPr="0021107A">
        <w:rPr>
          <w:rFonts w:ascii="Bookman Old Style" w:hAnsi="Bookman Old Style"/>
          <w:sz w:val="24"/>
          <w:szCs w:val="24"/>
        </w:rPr>
        <w:t>.Berdasarkan kepada pembahasan di atas, maka dapat diambil kesimpulan sebagai berikut: (1) Dari hasil estimasi Logit dapat dikemukakan bahwa keputusan nasabah dalam memilih atau tidak memilih bank syariah dalam menabung dipengaruhi oleh variabel karakteristik bank syariah, variabel pelayanan dan kepercayaan pada bank, variabel pengetahuan dan variabel obyek fisik bank; (2) Berdasarkan koefisien regresi logistik, variabel pelayanan dan kepercayaan pada bank memiliki koefisien beta yang paling besar (â = 4,489), hal ini menunujukkan bahwa variabel pelayanan dan kepercayaan memiliki pengaruh yang dominan terhadap keputusan nasabah dalam menabung.</w:t>
      </w:r>
    </w:p>
    <w:p w:rsidR="008B5F06" w:rsidRPr="0021107A" w:rsidRDefault="008B5F06"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Muhlisin et</w:t>
      </w:r>
      <w:r w:rsidR="00346F63">
        <w:rPr>
          <w:rFonts w:ascii="Bookman Old Style" w:hAnsi="Bookman Old Style" w:cs="Arial"/>
          <w:sz w:val="24"/>
          <w:szCs w:val="24"/>
        </w:rPr>
        <w:t>.</w:t>
      </w:r>
      <w:r w:rsidRPr="0021107A">
        <w:rPr>
          <w:rFonts w:ascii="Bookman Old Style" w:hAnsi="Bookman Old Style" w:cs="Arial"/>
          <w:sz w:val="24"/>
          <w:szCs w:val="24"/>
        </w:rPr>
        <w:t xml:space="preserve">al (2015) melakukan penelitian untuk menganalisis persepsi pemangku kepentingan IFI terkait harmonisasi syariah untuk </w:t>
      </w:r>
      <w:r w:rsidRPr="0021107A">
        <w:rPr>
          <w:rFonts w:ascii="Bookman Old Style" w:hAnsi="Bookman Old Style" w:cs="Arial"/>
          <w:sz w:val="24"/>
          <w:szCs w:val="24"/>
        </w:rPr>
        <w:lastRenderedPageBreak/>
        <w:t>standar pelaporan keuangan diIndonesia sebagai bagian dari upaya pengembangan hubungan antara perbankan syariah global dengan pasar keuangan dan industri Indonesia.</w:t>
      </w:r>
    </w:p>
    <w:p w:rsidR="00DB7675" w:rsidRPr="0021107A" w:rsidRDefault="008B5F06" w:rsidP="00427C95">
      <w:pPr>
        <w:spacing w:line="360" w:lineRule="auto"/>
        <w:jc w:val="both"/>
        <w:rPr>
          <w:rFonts w:ascii="Bookman Old Style" w:hAnsi="Bookman Old Style" w:cs="Arial"/>
          <w:sz w:val="24"/>
          <w:szCs w:val="24"/>
        </w:rPr>
      </w:pPr>
      <w:r w:rsidRPr="0021107A">
        <w:rPr>
          <w:rFonts w:ascii="Bookman Old Style" w:hAnsi="Bookman Old Style" w:cs="Arial"/>
          <w:sz w:val="24"/>
          <w:szCs w:val="24"/>
        </w:rPr>
        <w:t xml:space="preserve">Penelitian dilakukan terhadap 160 responden, pemangku kepentingan bank syariah, diambil dari Jakarta, ibu kota Indonesia dan kabupaten sekitarnya untuk menguji persepsi pemangku kepentingan mengenai upaya harmonisasi Syariah terhadap penerapan standar pelaporan keuangan berseragam untuk Islam. Peneliti menemukan beberapa langkah yang harus diambil untuk memastikan upaya harmonisasi Syariah di Indonesia seperti pemahaman mendalam tentang situasi yang dibawa ke dalam praktik dan pemantauan ketat terhadap bank-bank Islam dalam menerapkan standar pelaporan keuangan yang menyiratkan praktik pengelolaan dana, baik dari pada jure andde fakto Namun, responden berbeda pendapatnya mengenai kemungkinan harmonisasi syariah, keduanya jure andde facto. Peran berbagai aktor yang terlibat dalam standardisasi pelaporan keuangan dapat </w:t>
      </w:r>
      <w:r w:rsidR="00DB7675" w:rsidRPr="0021107A">
        <w:rPr>
          <w:rFonts w:ascii="Bookman Old Style" w:hAnsi="Bookman Old Style" w:cs="Arial"/>
          <w:sz w:val="24"/>
          <w:szCs w:val="24"/>
        </w:rPr>
        <w:t>menghambat harmonisasi syariah</w:t>
      </w:r>
    </w:p>
    <w:p w:rsidR="003F1635" w:rsidRPr="00C34E30" w:rsidRDefault="00C34E30" w:rsidP="00427C95">
      <w:pPr>
        <w:pStyle w:val="ListParagraph"/>
        <w:numPr>
          <w:ilvl w:val="0"/>
          <w:numId w:val="39"/>
        </w:numPr>
        <w:spacing w:line="360" w:lineRule="auto"/>
        <w:ind w:left="360"/>
        <w:jc w:val="both"/>
        <w:rPr>
          <w:rFonts w:ascii="Bookman Old Style" w:hAnsi="Bookman Old Style" w:cs="Arial"/>
          <w:b/>
          <w:sz w:val="24"/>
          <w:szCs w:val="24"/>
        </w:rPr>
      </w:pPr>
      <w:r w:rsidRPr="00C34E30">
        <w:rPr>
          <w:rFonts w:ascii="Bookman Old Style" w:hAnsi="Bookman Old Style" w:cs="Arial"/>
          <w:b/>
          <w:sz w:val="24"/>
          <w:szCs w:val="24"/>
        </w:rPr>
        <w:t>Bisnis Dan Bank Syariah Di Negara Lain</w:t>
      </w:r>
    </w:p>
    <w:p w:rsidR="00845B48" w:rsidRPr="0021107A" w:rsidRDefault="00845B48" w:rsidP="00427C95">
      <w:pPr>
        <w:spacing w:line="360" w:lineRule="auto"/>
        <w:ind w:firstLine="720"/>
        <w:jc w:val="both"/>
        <w:rPr>
          <w:rFonts w:ascii="Bookman Old Style" w:hAnsi="Bookman Old Style" w:cs="Arial"/>
          <w:sz w:val="24"/>
          <w:szCs w:val="24"/>
        </w:rPr>
      </w:pPr>
      <w:r w:rsidRPr="0021107A">
        <w:rPr>
          <w:rFonts w:ascii="Bookman Old Style" w:hAnsi="Bookman Old Style" w:cs="Arial"/>
          <w:sz w:val="24"/>
          <w:szCs w:val="24"/>
        </w:rPr>
        <w:t>Ibrahim, Eng dan Parsha (2009)</w:t>
      </w:r>
      <w:r w:rsidRPr="0021107A">
        <w:rPr>
          <w:rStyle w:val="FootnoteReference"/>
          <w:rFonts w:ascii="Bookman Old Style" w:hAnsi="Bookman Old Style" w:cs="Arial"/>
          <w:sz w:val="24"/>
          <w:szCs w:val="24"/>
        </w:rPr>
        <w:footnoteReference w:id="8"/>
      </w:r>
      <w:r w:rsidRPr="0021107A">
        <w:rPr>
          <w:rFonts w:ascii="Bookman Old Style" w:hAnsi="Bookman Old Style" w:cs="Arial"/>
          <w:sz w:val="24"/>
          <w:szCs w:val="24"/>
        </w:rPr>
        <w:t xml:space="preserve"> melakukan wawancara terhadap pemain investasi properti syariah di tiga negara, yaitu Singapura, Bahrain dan Dubai dengan mengamati trend pengembangan strategi internasional dalam properti syariah. Hasil studi menunjukan 95 persen responden menjawab kepatuhan terhadap hukum syariah persyaratan </w:t>
      </w:r>
      <w:r w:rsidR="00310B1F" w:rsidRPr="0021107A">
        <w:rPr>
          <w:rFonts w:ascii="Bookman Old Style" w:hAnsi="Bookman Old Style" w:cs="Arial"/>
          <w:sz w:val="24"/>
          <w:szCs w:val="24"/>
        </w:rPr>
        <w:t>mendasar berkaitan dengan jenis</w:t>
      </w:r>
      <w:r w:rsidRPr="0021107A">
        <w:rPr>
          <w:rFonts w:ascii="Bookman Old Style" w:hAnsi="Bookman Old Style" w:cs="Arial"/>
          <w:sz w:val="24"/>
          <w:szCs w:val="24"/>
        </w:rPr>
        <w:t xml:space="preserve">dan  struktur investasi halal. 75 persen respoden menggunakan skema ijarah wa iqtina dan sukuk untuk membiayai investasi syariah. </w:t>
      </w:r>
      <w:r w:rsidRPr="0021107A">
        <w:rPr>
          <w:rFonts w:ascii="Bookman Old Style" w:hAnsi="Bookman Old Style" w:cs="Arial"/>
          <w:sz w:val="24"/>
          <w:szCs w:val="24"/>
        </w:rPr>
        <w:lastRenderedPageBreak/>
        <w:t>Disamping itu, responden menganggap bahwa Asia Tenggara menjadi kawasan potensial untuk pengembangan bisnis properti syariah.</w:t>
      </w:r>
    </w:p>
    <w:p w:rsidR="0072411D" w:rsidRPr="0021107A" w:rsidRDefault="0072411D" w:rsidP="00427C95">
      <w:pPr>
        <w:spacing w:line="360" w:lineRule="auto"/>
        <w:jc w:val="both"/>
        <w:rPr>
          <w:rFonts w:ascii="Bookman Old Style" w:hAnsi="Bookman Old Style"/>
          <w:sz w:val="24"/>
          <w:szCs w:val="24"/>
        </w:rPr>
      </w:pPr>
      <w:r w:rsidRPr="0021107A">
        <w:rPr>
          <w:rFonts w:ascii="Bookman Old Style" w:hAnsi="Bookman Old Style"/>
          <w:sz w:val="24"/>
          <w:szCs w:val="24"/>
        </w:rPr>
        <w:t>Mengaca pada kegagalan lembaga-lembaga keuangan di uni eropa dan Amerika, menurut Bouheni dan Ammi (2015) p</w:t>
      </w:r>
      <w:r w:rsidR="00EE04A8" w:rsidRPr="0021107A">
        <w:rPr>
          <w:rFonts w:ascii="Bookman Old Style" w:hAnsi="Bookman Old Style"/>
          <w:sz w:val="24"/>
          <w:szCs w:val="24"/>
        </w:rPr>
        <w:t xml:space="preserve">erbankan syariah dapat menggunakan mekanisme tata kelola yang sama seperti bank konvensional, selain dewan Syariah, unit tinjauan Syariah, </w:t>
      </w:r>
      <w:r w:rsidR="00EE04A8" w:rsidRPr="0021107A">
        <w:rPr>
          <w:rFonts w:ascii="Bookman Old Style" w:hAnsi="Bookman Old Style"/>
          <w:i/>
          <w:sz w:val="24"/>
          <w:szCs w:val="24"/>
        </w:rPr>
        <w:t>Islamic International Rating Agency</w:t>
      </w:r>
      <w:r w:rsidR="00EE04A8" w:rsidRPr="0021107A">
        <w:rPr>
          <w:rFonts w:ascii="Bookman Old Style" w:hAnsi="Bookman Old Style"/>
          <w:sz w:val="24"/>
          <w:szCs w:val="24"/>
        </w:rPr>
        <w:t xml:space="preserve"> (IIRA) dan </w:t>
      </w:r>
      <w:r w:rsidR="00EE04A8" w:rsidRPr="0021107A">
        <w:rPr>
          <w:rFonts w:ascii="Bookman Old Style" w:hAnsi="Bookman Old Style"/>
          <w:i/>
          <w:sz w:val="24"/>
          <w:szCs w:val="24"/>
        </w:rPr>
        <w:t xml:space="preserve">Islamic Financial Services Board </w:t>
      </w:r>
      <w:r w:rsidR="00EE04A8" w:rsidRPr="0021107A">
        <w:rPr>
          <w:rFonts w:ascii="Bookman Old Style" w:hAnsi="Bookman Old Style"/>
          <w:sz w:val="24"/>
          <w:szCs w:val="24"/>
        </w:rPr>
        <w:t xml:space="preserve">(IFSB) seperti badan-badan utama pemantauan Industri perbankan syariah Berbeda dengan bank konvensional, bank syariah didasarkan pada partisipasi aktif institusi kebijakan publik, otoritas pengatur dan pengawas, dan otoritas Syariah. </w:t>
      </w:r>
    </w:p>
    <w:p w:rsidR="00EE04A8" w:rsidRPr="0021107A" w:rsidRDefault="00EE04A8" w:rsidP="00427C95">
      <w:pPr>
        <w:spacing w:line="360" w:lineRule="auto"/>
        <w:jc w:val="both"/>
        <w:rPr>
          <w:rFonts w:ascii="Bookman Old Style" w:hAnsi="Bookman Old Style"/>
          <w:sz w:val="24"/>
          <w:szCs w:val="24"/>
        </w:rPr>
      </w:pPr>
      <w:r w:rsidRPr="0021107A">
        <w:rPr>
          <w:rFonts w:ascii="Bookman Old Style" w:hAnsi="Bookman Old Style"/>
          <w:sz w:val="24"/>
          <w:szCs w:val="24"/>
        </w:rPr>
        <w:t xml:space="preserve">Lembaga-lembaga ini </w:t>
      </w:r>
      <w:r w:rsidR="0072411D" w:rsidRPr="0021107A">
        <w:rPr>
          <w:rFonts w:ascii="Bookman Old Style" w:hAnsi="Bookman Old Style"/>
          <w:sz w:val="24"/>
          <w:szCs w:val="24"/>
        </w:rPr>
        <w:t xml:space="preserve">menurut Bouheni dan Ammi (2015) </w:t>
      </w:r>
      <w:r w:rsidRPr="0021107A">
        <w:rPr>
          <w:rFonts w:ascii="Bookman Old Style" w:hAnsi="Bookman Old Style"/>
          <w:sz w:val="24"/>
          <w:szCs w:val="24"/>
        </w:rPr>
        <w:t>secara kolektif</w:t>
      </w:r>
      <w:r w:rsidR="0072411D" w:rsidRPr="0021107A">
        <w:rPr>
          <w:rFonts w:ascii="Bookman Old Style" w:hAnsi="Bookman Old Style"/>
          <w:sz w:val="24"/>
          <w:szCs w:val="24"/>
        </w:rPr>
        <w:t xml:space="preserve"> dapat</w:t>
      </w:r>
      <w:r w:rsidRPr="0021107A">
        <w:rPr>
          <w:rFonts w:ascii="Bookman Old Style" w:hAnsi="Bookman Old Style"/>
          <w:sz w:val="24"/>
          <w:szCs w:val="24"/>
        </w:rPr>
        <w:t xml:space="preserve"> memantau kinerja perusahaan dan kesetiaan dan komitmennya terhadap kontrak eksplisit maupun implisit.Perbankan syariah menunjuk aktivitas perbankan, yang sesuai dengan hukum Islam (syariah) dan dipandu oleh ekonomi Islam.</w:t>
      </w:r>
      <w:r w:rsidR="0072411D" w:rsidRPr="0021107A">
        <w:rPr>
          <w:rFonts w:ascii="Bookman Old Style" w:hAnsi="Bookman Old Style"/>
          <w:sz w:val="24"/>
          <w:szCs w:val="24"/>
        </w:rPr>
        <w:t>Atas dasar itu, perbankan syariah akan semakin diminati investor.</w:t>
      </w:r>
    </w:p>
    <w:p w:rsidR="00EE04A8" w:rsidRPr="0021107A" w:rsidRDefault="00EE04A8" w:rsidP="00427C95">
      <w:pPr>
        <w:pStyle w:val="ListParagraph"/>
        <w:spacing w:line="360" w:lineRule="auto"/>
        <w:jc w:val="both"/>
        <w:rPr>
          <w:rFonts w:ascii="Bookman Old Style" w:hAnsi="Bookman Old Style"/>
          <w:sz w:val="24"/>
          <w:szCs w:val="24"/>
        </w:rPr>
      </w:pPr>
    </w:p>
    <w:p w:rsidR="00772266" w:rsidRPr="0021107A" w:rsidRDefault="00772266" w:rsidP="00427C95">
      <w:pPr>
        <w:pStyle w:val="ListParagraph"/>
        <w:spacing w:line="360" w:lineRule="auto"/>
        <w:ind w:left="0"/>
        <w:jc w:val="both"/>
        <w:rPr>
          <w:rFonts w:ascii="Bookman Old Style" w:hAnsi="Bookman Old Style" w:cs="Arial"/>
          <w:sz w:val="24"/>
          <w:szCs w:val="24"/>
        </w:rPr>
      </w:pPr>
    </w:p>
    <w:p w:rsidR="00FC0800" w:rsidRPr="0021107A" w:rsidRDefault="00FC0800" w:rsidP="00FC0800">
      <w:pPr>
        <w:pStyle w:val="ListParagraph"/>
        <w:ind w:left="0"/>
        <w:jc w:val="both"/>
        <w:rPr>
          <w:rFonts w:ascii="Bookman Old Style" w:hAnsi="Bookman Old Style" w:cs="Arial"/>
          <w:sz w:val="24"/>
          <w:szCs w:val="24"/>
        </w:rPr>
      </w:pPr>
    </w:p>
    <w:p w:rsidR="00FC0800" w:rsidRPr="0021107A" w:rsidRDefault="00FC0800" w:rsidP="00FC0800">
      <w:pPr>
        <w:pStyle w:val="ListParagraph"/>
        <w:ind w:left="0"/>
        <w:jc w:val="both"/>
        <w:rPr>
          <w:rFonts w:ascii="Bookman Old Style" w:hAnsi="Bookman Old Style" w:cs="Arial"/>
          <w:sz w:val="24"/>
          <w:szCs w:val="24"/>
        </w:rPr>
      </w:pPr>
    </w:p>
    <w:p w:rsidR="00FC0800" w:rsidRPr="0021107A" w:rsidRDefault="00FC0800" w:rsidP="00FC0800">
      <w:pPr>
        <w:pStyle w:val="ListParagraph"/>
        <w:ind w:left="0"/>
        <w:jc w:val="both"/>
        <w:rPr>
          <w:rFonts w:ascii="Bookman Old Style" w:hAnsi="Bookman Old Style" w:cs="Arial"/>
          <w:sz w:val="24"/>
          <w:szCs w:val="24"/>
        </w:rPr>
      </w:pPr>
    </w:p>
    <w:p w:rsidR="00FC0800" w:rsidRPr="0021107A" w:rsidRDefault="00FC0800" w:rsidP="00FC0800">
      <w:pPr>
        <w:pStyle w:val="ListParagraph"/>
        <w:ind w:left="0"/>
        <w:jc w:val="both"/>
        <w:rPr>
          <w:rFonts w:ascii="Bookman Old Style" w:hAnsi="Bookman Old Style" w:cs="Arial"/>
          <w:sz w:val="24"/>
          <w:szCs w:val="24"/>
        </w:rPr>
      </w:pPr>
    </w:p>
    <w:p w:rsidR="00FC0800" w:rsidRPr="0021107A" w:rsidRDefault="00FC0800" w:rsidP="00FC0800">
      <w:pPr>
        <w:pStyle w:val="ListParagraph"/>
        <w:ind w:left="0"/>
        <w:jc w:val="both"/>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C34E30" w:rsidRDefault="00C34E30" w:rsidP="00FC0800">
      <w:pPr>
        <w:pStyle w:val="ListParagraph"/>
        <w:ind w:left="0"/>
        <w:jc w:val="center"/>
        <w:rPr>
          <w:rFonts w:ascii="Bookman Old Style" w:hAnsi="Bookman Old Style" w:cs="Arial"/>
          <w:sz w:val="24"/>
          <w:szCs w:val="24"/>
        </w:rPr>
      </w:pPr>
    </w:p>
    <w:p w:rsidR="00FC0800" w:rsidRPr="00C34E30" w:rsidRDefault="00FC0800" w:rsidP="00FC0800">
      <w:pPr>
        <w:pStyle w:val="ListParagraph"/>
        <w:ind w:left="0"/>
        <w:jc w:val="center"/>
        <w:rPr>
          <w:rFonts w:ascii="Bookman Old Style" w:hAnsi="Bookman Old Style" w:cs="Arial"/>
          <w:b/>
          <w:sz w:val="24"/>
          <w:szCs w:val="24"/>
        </w:rPr>
      </w:pPr>
      <w:r w:rsidRPr="00C34E30">
        <w:rPr>
          <w:rFonts w:ascii="Bookman Old Style" w:hAnsi="Bookman Old Style" w:cs="Arial"/>
          <w:b/>
          <w:sz w:val="24"/>
          <w:szCs w:val="24"/>
        </w:rPr>
        <w:lastRenderedPageBreak/>
        <w:t>BAB III</w:t>
      </w:r>
    </w:p>
    <w:p w:rsidR="00FC0800" w:rsidRDefault="00FC0800" w:rsidP="00FC0800">
      <w:pPr>
        <w:pStyle w:val="ListParagraph"/>
        <w:ind w:left="0"/>
        <w:jc w:val="center"/>
        <w:rPr>
          <w:rFonts w:ascii="Bookman Old Style" w:hAnsi="Bookman Old Style" w:cs="Arial"/>
          <w:b/>
          <w:sz w:val="24"/>
          <w:szCs w:val="24"/>
        </w:rPr>
      </w:pPr>
      <w:r w:rsidRPr="00C34E30">
        <w:rPr>
          <w:rFonts w:ascii="Bookman Old Style" w:hAnsi="Bookman Old Style" w:cs="Arial"/>
          <w:b/>
          <w:sz w:val="24"/>
          <w:szCs w:val="24"/>
        </w:rPr>
        <w:t>EVALUASI PERATURAN PERUNDANG-UNDANGAN TERKAIT DENGAN PEMBENTUKAN PERATURAN DAERAH</w:t>
      </w:r>
    </w:p>
    <w:p w:rsidR="00427C95" w:rsidRDefault="00427C95" w:rsidP="00FC0800">
      <w:pPr>
        <w:pStyle w:val="ListParagraph"/>
        <w:ind w:left="0"/>
        <w:jc w:val="center"/>
        <w:rPr>
          <w:rFonts w:ascii="Bookman Old Style" w:hAnsi="Bookman Old Style" w:cs="Arial"/>
          <w:b/>
          <w:sz w:val="24"/>
          <w:szCs w:val="24"/>
        </w:rPr>
      </w:pPr>
    </w:p>
    <w:p w:rsidR="00427C95" w:rsidRDefault="00427C95" w:rsidP="00427C95">
      <w:pPr>
        <w:pStyle w:val="ListParagraph"/>
        <w:spacing w:line="360" w:lineRule="auto"/>
        <w:ind w:left="0"/>
        <w:jc w:val="both"/>
        <w:rPr>
          <w:rFonts w:ascii="Bookman Old Style" w:hAnsi="Bookman Old Style" w:cs="Arial"/>
          <w:sz w:val="24"/>
          <w:szCs w:val="24"/>
        </w:rPr>
      </w:pPr>
      <w:r>
        <w:rPr>
          <w:rFonts w:ascii="Bookman Old Style" w:hAnsi="Bookman Old Style" w:cs="Arial"/>
          <w:b/>
          <w:sz w:val="24"/>
          <w:szCs w:val="24"/>
        </w:rPr>
        <w:tab/>
      </w:r>
      <w:r>
        <w:rPr>
          <w:rFonts w:ascii="Bookman Old Style" w:hAnsi="Bookman Old Style" w:cs="Arial"/>
          <w:sz w:val="24"/>
          <w:szCs w:val="24"/>
        </w:rPr>
        <w:t>Salah satu hal penting dalam pembentukan peraturan perundang-undangan dan peraturan daerah adalah dasar hukum pembentukan peraturan daerah yang meliputi dasar kewenangan, dan dasar hukum tentang substansi materi muatan yang diatur oleh peraturan daerah.</w:t>
      </w:r>
    </w:p>
    <w:p w:rsidR="00427C95" w:rsidRDefault="00427C95" w:rsidP="00427C95">
      <w:pPr>
        <w:pStyle w:val="ListParagraph"/>
        <w:spacing w:line="360" w:lineRule="auto"/>
        <w:ind w:left="0"/>
        <w:jc w:val="both"/>
        <w:rPr>
          <w:rFonts w:ascii="Bookman Old Style" w:hAnsi="Bookman Old Style" w:cs="Arial"/>
          <w:sz w:val="24"/>
          <w:szCs w:val="24"/>
        </w:rPr>
      </w:pPr>
      <w:r>
        <w:rPr>
          <w:rFonts w:ascii="Bookman Old Style" w:hAnsi="Bookman Old Style" w:cs="Arial"/>
          <w:sz w:val="24"/>
          <w:szCs w:val="24"/>
        </w:rPr>
        <w:t>Sebelum pembentukan peraturan daerah harus dikaji kaitannya dengan peraturan perundang-undangan</w:t>
      </w:r>
      <w:r w:rsidR="002F3341">
        <w:rPr>
          <w:rFonts w:ascii="Bookman Old Style" w:hAnsi="Bookman Old Style" w:cs="Arial"/>
          <w:sz w:val="24"/>
          <w:szCs w:val="24"/>
        </w:rPr>
        <w:t xml:space="preserve"> yang ada, khususnya </w:t>
      </w:r>
      <w:r w:rsidR="006120DF">
        <w:rPr>
          <w:rFonts w:ascii="Bookman Old Style" w:hAnsi="Bookman Old Style" w:cs="Arial"/>
          <w:sz w:val="24"/>
          <w:szCs w:val="24"/>
        </w:rPr>
        <w:t xml:space="preserve">yang mengatur </w:t>
      </w:r>
      <w:r w:rsidR="002F3341">
        <w:rPr>
          <w:rFonts w:ascii="Bookman Old Style" w:hAnsi="Bookman Old Style" w:cs="Arial"/>
          <w:sz w:val="24"/>
          <w:szCs w:val="24"/>
        </w:rPr>
        <w:t>tentang perbankan</w:t>
      </w:r>
      <w:r w:rsidR="006120DF">
        <w:rPr>
          <w:rFonts w:ascii="Bookman Old Style" w:hAnsi="Bookman Old Style" w:cs="Arial"/>
          <w:sz w:val="24"/>
          <w:szCs w:val="24"/>
        </w:rPr>
        <w:t xml:space="preserve"> dan perbankan syariah</w:t>
      </w:r>
      <w:r w:rsidR="00A51F90">
        <w:rPr>
          <w:rFonts w:ascii="Bookman Old Style" w:hAnsi="Bookman Old Style" w:cs="Arial"/>
          <w:sz w:val="24"/>
          <w:szCs w:val="24"/>
        </w:rPr>
        <w:t xml:space="preserve"> sehingga tidak terjadi konflik norma dalam pengaturannya</w:t>
      </w:r>
      <w:r w:rsidR="006120DF">
        <w:rPr>
          <w:rFonts w:ascii="Bookman Old Style" w:hAnsi="Bookman Old Style" w:cs="Arial"/>
          <w:sz w:val="24"/>
          <w:szCs w:val="24"/>
        </w:rPr>
        <w:t>.</w:t>
      </w:r>
    </w:p>
    <w:p w:rsidR="00A51F90" w:rsidRPr="00427C95" w:rsidRDefault="00A51F90" w:rsidP="00427C95">
      <w:pPr>
        <w:pStyle w:val="ListParagraph"/>
        <w:spacing w:line="360" w:lineRule="auto"/>
        <w:ind w:left="0"/>
        <w:jc w:val="both"/>
        <w:rPr>
          <w:rFonts w:ascii="Bookman Old Style" w:hAnsi="Bookman Old Style" w:cs="Arial"/>
          <w:sz w:val="24"/>
          <w:szCs w:val="24"/>
        </w:rPr>
      </w:pPr>
    </w:p>
    <w:p w:rsidR="009C00A0" w:rsidRPr="006120DF" w:rsidRDefault="009C00A0" w:rsidP="00427C95">
      <w:pPr>
        <w:pStyle w:val="ListParagraph"/>
        <w:numPr>
          <w:ilvl w:val="0"/>
          <w:numId w:val="43"/>
        </w:numPr>
        <w:ind w:left="540" w:hanging="540"/>
        <w:jc w:val="both"/>
        <w:rPr>
          <w:rFonts w:ascii="Bookman Old Style" w:hAnsi="Bookman Old Style"/>
          <w:b/>
          <w:sz w:val="24"/>
          <w:szCs w:val="24"/>
        </w:rPr>
      </w:pPr>
      <w:r w:rsidRPr="006120DF">
        <w:rPr>
          <w:rFonts w:ascii="Bookman Old Style" w:hAnsi="Bookman Old Style"/>
          <w:b/>
          <w:sz w:val="24"/>
          <w:szCs w:val="24"/>
        </w:rPr>
        <w:t>Undang-Undang</w:t>
      </w:r>
      <w:r w:rsidRPr="006120DF">
        <w:rPr>
          <w:rFonts w:ascii="Bookman Old Style" w:eastAsia="Bookman Old Style" w:hAnsi="Bookman Old Style" w:cs="Bookman Old Style"/>
          <w:b/>
          <w:sz w:val="24"/>
          <w:szCs w:val="24"/>
        </w:rPr>
        <w:t xml:space="preserve">  Nomor  7  </w:t>
      </w:r>
      <w:r w:rsidRPr="006120DF">
        <w:rPr>
          <w:rFonts w:ascii="Bookman Old Style" w:eastAsia="Bookman Old Style" w:hAnsi="Bookman Old Style" w:cs="Bookman Old Style"/>
          <w:b/>
          <w:spacing w:val="-2"/>
          <w:sz w:val="24"/>
          <w:szCs w:val="24"/>
        </w:rPr>
        <w:t>T</w:t>
      </w:r>
      <w:r w:rsidRPr="006120DF">
        <w:rPr>
          <w:rFonts w:ascii="Bookman Old Style" w:eastAsia="Bookman Old Style" w:hAnsi="Bookman Old Style" w:cs="Bookman Old Style"/>
          <w:b/>
          <w:sz w:val="24"/>
          <w:szCs w:val="24"/>
        </w:rPr>
        <w:t>ahun  1992  tentang  Perban</w:t>
      </w:r>
      <w:r w:rsidRPr="006120DF">
        <w:rPr>
          <w:rFonts w:ascii="Bookman Old Style" w:eastAsia="Bookman Old Style" w:hAnsi="Bookman Old Style" w:cs="Bookman Old Style"/>
          <w:b/>
          <w:spacing w:val="-3"/>
          <w:sz w:val="24"/>
          <w:szCs w:val="24"/>
        </w:rPr>
        <w:t>k</w:t>
      </w:r>
      <w:r w:rsidRPr="006120DF">
        <w:rPr>
          <w:rFonts w:ascii="Bookman Old Style" w:eastAsia="Bookman Old Style" w:hAnsi="Bookman Old Style" w:cs="Bookman Old Style"/>
          <w:b/>
          <w:sz w:val="24"/>
          <w:szCs w:val="24"/>
        </w:rPr>
        <w:t>an</w:t>
      </w:r>
      <w:r w:rsidR="006120DF">
        <w:rPr>
          <w:rFonts w:ascii="Bookman Old Style" w:eastAsia="Bookman Old Style" w:hAnsi="Bookman Old Style" w:cs="Bookman Old Style"/>
          <w:b/>
          <w:sz w:val="24"/>
          <w:szCs w:val="24"/>
        </w:rPr>
        <w:t>.</w:t>
      </w:r>
    </w:p>
    <w:p w:rsidR="004523C6" w:rsidRDefault="004523C6" w:rsidP="00550C00">
      <w:pPr>
        <w:spacing w:before="95" w:line="360" w:lineRule="auto"/>
        <w:ind w:left="540" w:right="61"/>
        <w:jc w:val="both"/>
        <w:rPr>
          <w:rFonts w:ascii="Bookman Old Style" w:eastAsia="Bookman Old Style" w:hAnsi="Bookman Old Style" w:cs="Bookman Old Style"/>
          <w:position w:val="-1"/>
          <w:sz w:val="24"/>
          <w:szCs w:val="24"/>
        </w:rPr>
      </w:pPr>
      <w:r w:rsidRPr="004523C6">
        <w:rPr>
          <w:rFonts w:ascii="Bookman Old Style" w:eastAsia="Bookman Old Style" w:hAnsi="Bookman Old Style" w:cs="Bookman Old Style"/>
          <w:sz w:val="24"/>
          <w:szCs w:val="24"/>
        </w:rPr>
        <w:t xml:space="preserve">Undang-Undang  Nomor  7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ahun  1992  tentang  Perban</w:t>
      </w:r>
      <w:r w:rsidRPr="004523C6">
        <w:rPr>
          <w:rFonts w:ascii="Bookman Old Style" w:eastAsia="Bookman Old Style" w:hAnsi="Bookman Old Style" w:cs="Bookman Old Style"/>
          <w:spacing w:val="-3"/>
          <w:sz w:val="24"/>
          <w:szCs w:val="24"/>
        </w:rPr>
        <w:t>k</w:t>
      </w:r>
      <w:r w:rsidRPr="004523C6">
        <w:rPr>
          <w:rFonts w:ascii="Bookman Old Style" w:eastAsia="Bookman Old Style" w:hAnsi="Bookman Old Style" w:cs="Bookman Old Style"/>
          <w:sz w:val="24"/>
          <w:szCs w:val="24"/>
        </w:rPr>
        <w:t>an (Lembaran</w:t>
      </w:r>
      <w:r w:rsidRPr="004523C6">
        <w:rPr>
          <w:rFonts w:ascii="Bookman Old Style" w:eastAsia="Bookman Old Style" w:hAnsi="Bookman Old Style" w:cs="Bookman Old Style"/>
          <w:spacing w:val="2"/>
          <w:sz w:val="24"/>
          <w:szCs w:val="24"/>
        </w:rPr>
        <w:t xml:space="preserve"> </w:t>
      </w:r>
      <w:r w:rsidRPr="004523C6">
        <w:rPr>
          <w:rFonts w:ascii="Bookman Old Style" w:eastAsia="Bookman Old Style" w:hAnsi="Bookman Old Style" w:cs="Bookman Old Style"/>
          <w:sz w:val="24"/>
          <w:szCs w:val="24"/>
        </w:rPr>
        <w:t>Negara</w:t>
      </w:r>
      <w:r w:rsidRPr="004523C6">
        <w:rPr>
          <w:rFonts w:ascii="Bookman Old Style" w:eastAsia="Bookman Old Style" w:hAnsi="Bookman Old Style" w:cs="Bookman Old Style"/>
          <w:spacing w:val="2"/>
          <w:sz w:val="24"/>
          <w:szCs w:val="24"/>
        </w:rPr>
        <w:t xml:space="preserve"> </w:t>
      </w:r>
      <w:r w:rsidRPr="004523C6">
        <w:rPr>
          <w:rFonts w:ascii="Bookman Old Style" w:eastAsia="Bookman Old Style" w:hAnsi="Bookman Old Style" w:cs="Bookman Old Style"/>
          <w:spacing w:val="-3"/>
          <w:sz w:val="24"/>
          <w:szCs w:val="24"/>
        </w:rPr>
        <w:t>R</w:t>
      </w:r>
      <w:r w:rsidRPr="004523C6">
        <w:rPr>
          <w:rFonts w:ascii="Bookman Old Style" w:eastAsia="Bookman Old Style" w:hAnsi="Bookman Old Style" w:cs="Bookman Old Style"/>
          <w:sz w:val="24"/>
          <w:szCs w:val="24"/>
        </w:rPr>
        <w:t>epublik</w:t>
      </w:r>
      <w:r w:rsidRPr="004523C6">
        <w:rPr>
          <w:rFonts w:ascii="Bookman Old Style" w:eastAsia="Bookman Old Style" w:hAnsi="Bookman Old Style" w:cs="Bookman Old Style"/>
          <w:spacing w:val="2"/>
          <w:sz w:val="24"/>
          <w:szCs w:val="24"/>
        </w:rPr>
        <w:t xml:space="preserve"> I</w:t>
      </w:r>
      <w:r w:rsidRPr="004523C6">
        <w:rPr>
          <w:rFonts w:ascii="Bookman Old Style" w:eastAsia="Bookman Old Style" w:hAnsi="Bookman Old Style" w:cs="Bookman Old Style"/>
          <w:sz w:val="24"/>
          <w:szCs w:val="24"/>
        </w:rPr>
        <w:t xml:space="preserve">ndonesia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ahun</w:t>
      </w:r>
      <w:r w:rsidRPr="004523C6">
        <w:rPr>
          <w:rFonts w:ascii="Bookman Old Style" w:eastAsia="Bookman Old Style" w:hAnsi="Bookman Old Style" w:cs="Bookman Old Style"/>
          <w:spacing w:val="2"/>
          <w:sz w:val="24"/>
          <w:szCs w:val="24"/>
        </w:rPr>
        <w:t xml:space="preserve"> </w:t>
      </w:r>
      <w:r w:rsidRPr="004523C6">
        <w:rPr>
          <w:rFonts w:ascii="Bookman Old Style" w:eastAsia="Bookman Old Style" w:hAnsi="Bookman Old Style" w:cs="Bookman Old Style"/>
          <w:sz w:val="24"/>
          <w:szCs w:val="24"/>
        </w:rPr>
        <w:t>1992</w:t>
      </w:r>
      <w:r w:rsidRPr="004523C6">
        <w:rPr>
          <w:rFonts w:ascii="Bookman Old Style" w:eastAsia="Bookman Old Style" w:hAnsi="Bookman Old Style" w:cs="Bookman Old Style"/>
          <w:spacing w:val="2"/>
          <w:sz w:val="24"/>
          <w:szCs w:val="24"/>
        </w:rPr>
        <w:t xml:space="preserve"> </w:t>
      </w:r>
      <w:r w:rsidRPr="004523C6">
        <w:rPr>
          <w:rFonts w:ascii="Bookman Old Style" w:eastAsia="Bookman Old Style" w:hAnsi="Bookman Old Style" w:cs="Bookman Old Style"/>
          <w:sz w:val="24"/>
          <w:szCs w:val="24"/>
        </w:rPr>
        <w:t>Nomor</w:t>
      </w:r>
      <w:r w:rsidRPr="004523C6">
        <w:rPr>
          <w:rFonts w:ascii="Bookman Old Style" w:eastAsia="Bookman Old Style" w:hAnsi="Bookman Old Style" w:cs="Bookman Old Style"/>
          <w:spacing w:val="2"/>
          <w:sz w:val="24"/>
          <w:szCs w:val="24"/>
        </w:rPr>
        <w:t xml:space="preserve"> </w:t>
      </w:r>
      <w:r w:rsidRPr="004523C6">
        <w:rPr>
          <w:rFonts w:ascii="Bookman Old Style" w:eastAsia="Bookman Old Style" w:hAnsi="Bookman Old Style" w:cs="Bookman Old Style"/>
          <w:spacing w:val="-3"/>
          <w:sz w:val="24"/>
          <w:szCs w:val="24"/>
        </w:rPr>
        <w:t>3</w:t>
      </w:r>
      <w:r w:rsidRPr="004523C6">
        <w:rPr>
          <w:rFonts w:ascii="Bookman Old Style" w:eastAsia="Bookman Old Style" w:hAnsi="Bookman Old Style" w:cs="Bookman Old Style"/>
          <w:sz w:val="24"/>
          <w:szCs w:val="24"/>
        </w:rPr>
        <w:t xml:space="preserve">1,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ambahan</w:t>
      </w:r>
      <w:r w:rsidRPr="004523C6">
        <w:rPr>
          <w:rFonts w:ascii="Bookman Old Style" w:eastAsia="Bookman Old Style" w:hAnsi="Bookman Old Style" w:cs="Bookman Old Style"/>
          <w:spacing w:val="3"/>
          <w:sz w:val="24"/>
          <w:szCs w:val="24"/>
        </w:rPr>
        <w:t xml:space="preserve"> </w:t>
      </w:r>
      <w:r w:rsidRPr="004523C6">
        <w:rPr>
          <w:rFonts w:ascii="Bookman Old Style" w:eastAsia="Bookman Old Style" w:hAnsi="Bookman Old Style" w:cs="Bookman Old Style"/>
          <w:sz w:val="24"/>
          <w:szCs w:val="24"/>
        </w:rPr>
        <w:t>Lembar</w:t>
      </w:r>
      <w:r w:rsidRPr="004523C6">
        <w:rPr>
          <w:rFonts w:ascii="Bookman Old Style" w:eastAsia="Bookman Old Style" w:hAnsi="Bookman Old Style" w:cs="Bookman Old Style"/>
          <w:spacing w:val="2"/>
          <w:sz w:val="24"/>
          <w:szCs w:val="24"/>
        </w:rPr>
        <w:t>a</w:t>
      </w:r>
      <w:r w:rsidRPr="004523C6">
        <w:rPr>
          <w:rFonts w:ascii="Bookman Old Style" w:eastAsia="Bookman Old Style" w:hAnsi="Bookman Old Style" w:cs="Bookman Old Style"/>
          <w:sz w:val="24"/>
          <w:szCs w:val="24"/>
        </w:rPr>
        <w:t>n</w:t>
      </w:r>
      <w:r w:rsidRPr="004523C6">
        <w:rPr>
          <w:rFonts w:ascii="Bookman Old Style" w:eastAsia="Bookman Old Style" w:hAnsi="Bookman Old Style" w:cs="Bookman Old Style"/>
          <w:spacing w:val="3"/>
          <w:sz w:val="24"/>
          <w:szCs w:val="24"/>
        </w:rPr>
        <w:t xml:space="preserve"> </w:t>
      </w:r>
      <w:r w:rsidRPr="004523C6">
        <w:rPr>
          <w:rFonts w:ascii="Bookman Old Style" w:eastAsia="Bookman Old Style" w:hAnsi="Bookman Old Style" w:cs="Bookman Old Style"/>
          <w:sz w:val="24"/>
          <w:szCs w:val="24"/>
        </w:rPr>
        <w:t>Negara</w:t>
      </w:r>
      <w:r w:rsidRPr="004523C6">
        <w:rPr>
          <w:rFonts w:ascii="Bookman Old Style" w:eastAsia="Bookman Old Style" w:hAnsi="Bookman Old Style" w:cs="Bookman Old Style"/>
          <w:spacing w:val="3"/>
          <w:sz w:val="24"/>
          <w:szCs w:val="24"/>
        </w:rPr>
        <w:t xml:space="preserve"> </w:t>
      </w:r>
      <w:r w:rsidRPr="004523C6">
        <w:rPr>
          <w:rFonts w:ascii="Bookman Old Style" w:eastAsia="Bookman Old Style" w:hAnsi="Bookman Old Style" w:cs="Bookman Old Style"/>
          <w:sz w:val="24"/>
          <w:szCs w:val="24"/>
        </w:rPr>
        <w:t>Republik Indonesia</w:t>
      </w:r>
      <w:r w:rsidRPr="004523C6">
        <w:rPr>
          <w:rFonts w:ascii="Bookman Old Style" w:eastAsia="Bookman Old Style" w:hAnsi="Bookman Old Style" w:cs="Bookman Old Style"/>
          <w:spacing w:val="3"/>
          <w:sz w:val="24"/>
          <w:szCs w:val="24"/>
        </w:rPr>
        <w:t xml:space="preserve"> </w:t>
      </w:r>
      <w:r w:rsidRPr="004523C6">
        <w:rPr>
          <w:rFonts w:ascii="Bookman Old Style" w:eastAsia="Bookman Old Style" w:hAnsi="Bookman Old Style" w:cs="Bookman Old Style"/>
          <w:sz w:val="24"/>
          <w:szCs w:val="24"/>
        </w:rPr>
        <w:t>Nomor</w:t>
      </w:r>
      <w:r w:rsidRPr="004523C6">
        <w:rPr>
          <w:rFonts w:ascii="Bookman Old Style" w:eastAsia="Bookman Old Style" w:hAnsi="Bookman Old Style" w:cs="Bookman Old Style"/>
          <w:spacing w:val="3"/>
          <w:sz w:val="24"/>
          <w:szCs w:val="24"/>
        </w:rPr>
        <w:t xml:space="preserve"> </w:t>
      </w:r>
      <w:r w:rsidRPr="004523C6">
        <w:rPr>
          <w:rFonts w:ascii="Bookman Old Style" w:eastAsia="Bookman Old Style" w:hAnsi="Bookman Old Style" w:cs="Bookman Old Style"/>
          <w:sz w:val="24"/>
          <w:szCs w:val="24"/>
        </w:rPr>
        <w:t>3</w:t>
      </w:r>
      <w:r w:rsidRPr="004523C6">
        <w:rPr>
          <w:rFonts w:ascii="Bookman Old Style" w:eastAsia="Bookman Old Style" w:hAnsi="Bookman Old Style" w:cs="Bookman Old Style"/>
          <w:spacing w:val="-3"/>
          <w:sz w:val="24"/>
          <w:szCs w:val="24"/>
        </w:rPr>
        <w:t>4</w:t>
      </w:r>
      <w:r w:rsidRPr="004523C6">
        <w:rPr>
          <w:rFonts w:ascii="Bookman Old Style" w:eastAsia="Bookman Old Style" w:hAnsi="Bookman Old Style" w:cs="Bookman Old Style"/>
          <w:sz w:val="24"/>
          <w:szCs w:val="24"/>
        </w:rPr>
        <w:t>72) sebagaimana</w:t>
      </w:r>
      <w:r w:rsidRPr="004523C6">
        <w:rPr>
          <w:rFonts w:ascii="Bookman Old Style" w:eastAsia="Bookman Old Style" w:hAnsi="Bookman Old Style" w:cs="Bookman Old Style"/>
          <w:spacing w:val="31"/>
          <w:sz w:val="24"/>
          <w:szCs w:val="24"/>
        </w:rPr>
        <w:t xml:space="preserve"> </w:t>
      </w:r>
      <w:r w:rsidRPr="004523C6">
        <w:rPr>
          <w:rFonts w:ascii="Bookman Old Style" w:eastAsia="Bookman Old Style" w:hAnsi="Bookman Old Style" w:cs="Bookman Old Style"/>
          <w:sz w:val="24"/>
          <w:szCs w:val="24"/>
        </w:rPr>
        <w:t>telah</w:t>
      </w:r>
      <w:r w:rsidRPr="004523C6">
        <w:rPr>
          <w:rFonts w:ascii="Bookman Old Style" w:eastAsia="Bookman Old Style" w:hAnsi="Bookman Old Style" w:cs="Bookman Old Style"/>
          <w:spacing w:val="34"/>
          <w:sz w:val="24"/>
          <w:szCs w:val="24"/>
        </w:rPr>
        <w:t xml:space="preserve"> </w:t>
      </w:r>
      <w:r w:rsidRPr="004523C6">
        <w:rPr>
          <w:rFonts w:ascii="Bookman Old Style" w:eastAsia="Bookman Old Style" w:hAnsi="Bookman Old Style" w:cs="Bookman Old Style"/>
          <w:sz w:val="24"/>
          <w:szCs w:val="24"/>
        </w:rPr>
        <w:t>diubah</w:t>
      </w:r>
      <w:r w:rsidRPr="004523C6">
        <w:rPr>
          <w:rFonts w:ascii="Bookman Old Style" w:eastAsia="Bookman Old Style" w:hAnsi="Bookman Old Style" w:cs="Bookman Old Style"/>
          <w:spacing w:val="31"/>
          <w:sz w:val="24"/>
          <w:szCs w:val="24"/>
        </w:rPr>
        <w:t xml:space="preserve"> </w:t>
      </w:r>
      <w:r w:rsidRPr="004523C6">
        <w:rPr>
          <w:rFonts w:ascii="Bookman Old Style" w:eastAsia="Bookman Old Style" w:hAnsi="Bookman Old Style" w:cs="Bookman Old Style"/>
          <w:sz w:val="24"/>
          <w:szCs w:val="24"/>
        </w:rPr>
        <w:t>dengan</w:t>
      </w:r>
      <w:r w:rsidRPr="004523C6">
        <w:rPr>
          <w:rFonts w:ascii="Bookman Old Style" w:eastAsia="Bookman Old Style" w:hAnsi="Bookman Old Style" w:cs="Bookman Old Style"/>
          <w:spacing w:val="31"/>
          <w:sz w:val="24"/>
          <w:szCs w:val="24"/>
        </w:rPr>
        <w:t xml:space="preserve"> </w:t>
      </w:r>
      <w:r w:rsidRPr="004523C6">
        <w:rPr>
          <w:rFonts w:ascii="Bookman Old Style" w:eastAsia="Bookman Old Style" w:hAnsi="Bookman Old Style" w:cs="Bookman Old Style"/>
          <w:sz w:val="24"/>
          <w:szCs w:val="24"/>
        </w:rPr>
        <w:t>Un</w:t>
      </w:r>
      <w:r w:rsidRPr="004523C6">
        <w:rPr>
          <w:rFonts w:ascii="Bookman Old Style" w:eastAsia="Bookman Old Style" w:hAnsi="Bookman Old Style" w:cs="Bookman Old Style"/>
          <w:spacing w:val="2"/>
          <w:sz w:val="24"/>
          <w:szCs w:val="24"/>
        </w:rPr>
        <w:t>d</w:t>
      </w:r>
      <w:r w:rsidRPr="004523C6">
        <w:rPr>
          <w:rFonts w:ascii="Bookman Old Style" w:eastAsia="Bookman Old Style" w:hAnsi="Bookman Old Style" w:cs="Bookman Old Style"/>
          <w:sz w:val="24"/>
          <w:szCs w:val="24"/>
        </w:rPr>
        <w:t>ang-Undang</w:t>
      </w:r>
      <w:r w:rsidRPr="004523C6">
        <w:rPr>
          <w:rFonts w:ascii="Bookman Old Style" w:eastAsia="Bookman Old Style" w:hAnsi="Bookman Old Style" w:cs="Bookman Old Style"/>
          <w:spacing w:val="31"/>
          <w:sz w:val="24"/>
          <w:szCs w:val="24"/>
        </w:rPr>
        <w:t xml:space="preserve"> </w:t>
      </w:r>
      <w:r w:rsidRPr="004523C6">
        <w:rPr>
          <w:rFonts w:ascii="Bookman Old Style" w:eastAsia="Bookman Old Style" w:hAnsi="Bookman Old Style" w:cs="Bookman Old Style"/>
          <w:sz w:val="24"/>
          <w:szCs w:val="24"/>
        </w:rPr>
        <w:t>Nomor</w:t>
      </w:r>
      <w:r w:rsidRPr="004523C6">
        <w:rPr>
          <w:rFonts w:ascii="Bookman Old Style" w:eastAsia="Bookman Old Style" w:hAnsi="Bookman Old Style" w:cs="Bookman Old Style"/>
          <w:spacing w:val="34"/>
          <w:sz w:val="24"/>
          <w:szCs w:val="24"/>
        </w:rPr>
        <w:t xml:space="preserve"> </w:t>
      </w:r>
      <w:r w:rsidRPr="004523C6">
        <w:rPr>
          <w:rFonts w:ascii="Bookman Old Style" w:eastAsia="Bookman Old Style" w:hAnsi="Bookman Old Style" w:cs="Bookman Old Style"/>
          <w:sz w:val="24"/>
          <w:szCs w:val="24"/>
        </w:rPr>
        <w:t>10</w:t>
      </w:r>
      <w:r>
        <w:rPr>
          <w:rFonts w:ascii="Bookman Old Style" w:eastAsia="Bookman Old Style" w:hAnsi="Bookman Old Style" w:cs="Bookman Old Style"/>
          <w:sz w:val="24"/>
          <w:szCs w:val="24"/>
        </w:rPr>
        <w:t xml:space="preserve">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 xml:space="preserve">ahun </w:t>
      </w:r>
      <w:r w:rsidRPr="004523C6">
        <w:rPr>
          <w:rFonts w:ascii="Bookman Old Style" w:eastAsia="Bookman Old Style" w:hAnsi="Bookman Old Style" w:cs="Bookman Old Style"/>
          <w:spacing w:val="27"/>
          <w:sz w:val="24"/>
          <w:szCs w:val="24"/>
        </w:rPr>
        <w:t xml:space="preserve"> </w:t>
      </w:r>
      <w:r w:rsidRPr="004523C6">
        <w:rPr>
          <w:rFonts w:ascii="Bookman Old Style" w:eastAsia="Bookman Old Style" w:hAnsi="Bookman Old Style" w:cs="Bookman Old Style"/>
          <w:sz w:val="24"/>
          <w:szCs w:val="24"/>
        </w:rPr>
        <w:t xml:space="preserve">1998 </w:t>
      </w:r>
      <w:r w:rsidRPr="004523C6">
        <w:rPr>
          <w:rFonts w:ascii="Bookman Old Style" w:eastAsia="Bookman Old Style" w:hAnsi="Bookman Old Style" w:cs="Bookman Old Style"/>
          <w:spacing w:val="29"/>
          <w:sz w:val="24"/>
          <w:szCs w:val="24"/>
        </w:rPr>
        <w:t xml:space="preserve"> </w:t>
      </w:r>
      <w:r w:rsidRPr="004523C6">
        <w:rPr>
          <w:rFonts w:ascii="Bookman Old Style" w:eastAsia="Bookman Old Style" w:hAnsi="Bookman Old Style" w:cs="Bookman Old Style"/>
          <w:sz w:val="24"/>
          <w:szCs w:val="24"/>
        </w:rPr>
        <w:t>(Lem</w:t>
      </w:r>
      <w:r w:rsidRPr="004523C6">
        <w:rPr>
          <w:rFonts w:ascii="Bookman Old Style" w:eastAsia="Bookman Old Style" w:hAnsi="Bookman Old Style" w:cs="Bookman Old Style"/>
          <w:spacing w:val="2"/>
          <w:sz w:val="24"/>
          <w:szCs w:val="24"/>
        </w:rPr>
        <w:t>b</w:t>
      </w:r>
      <w:r w:rsidRPr="004523C6">
        <w:rPr>
          <w:rFonts w:ascii="Bookman Old Style" w:eastAsia="Bookman Old Style" w:hAnsi="Bookman Old Style" w:cs="Bookman Old Style"/>
          <w:sz w:val="24"/>
          <w:szCs w:val="24"/>
        </w:rPr>
        <w:t xml:space="preserve">aran </w:t>
      </w:r>
      <w:r w:rsidRPr="004523C6">
        <w:rPr>
          <w:rFonts w:ascii="Bookman Old Style" w:eastAsia="Bookman Old Style" w:hAnsi="Bookman Old Style" w:cs="Bookman Old Style"/>
          <w:spacing w:val="27"/>
          <w:sz w:val="24"/>
          <w:szCs w:val="24"/>
        </w:rPr>
        <w:t xml:space="preserve"> </w:t>
      </w:r>
      <w:r w:rsidRPr="004523C6">
        <w:rPr>
          <w:rFonts w:ascii="Bookman Old Style" w:eastAsia="Bookman Old Style" w:hAnsi="Bookman Old Style" w:cs="Bookman Old Style"/>
          <w:sz w:val="24"/>
          <w:szCs w:val="24"/>
        </w:rPr>
        <w:t xml:space="preserve">Negara </w:t>
      </w:r>
      <w:r w:rsidRPr="004523C6">
        <w:rPr>
          <w:rFonts w:ascii="Bookman Old Style" w:eastAsia="Bookman Old Style" w:hAnsi="Bookman Old Style" w:cs="Bookman Old Style"/>
          <w:spacing w:val="27"/>
          <w:sz w:val="24"/>
          <w:szCs w:val="24"/>
        </w:rPr>
        <w:t xml:space="preserve"> </w:t>
      </w:r>
      <w:r w:rsidRPr="004523C6">
        <w:rPr>
          <w:rFonts w:ascii="Bookman Old Style" w:eastAsia="Bookman Old Style" w:hAnsi="Bookman Old Style" w:cs="Bookman Old Style"/>
          <w:sz w:val="24"/>
          <w:szCs w:val="24"/>
        </w:rPr>
        <w:t>Rep</w:t>
      </w:r>
      <w:r w:rsidRPr="004523C6">
        <w:rPr>
          <w:rFonts w:ascii="Bookman Old Style" w:eastAsia="Bookman Old Style" w:hAnsi="Bookman Old Style" w:cs="Bookman Old Style"/>
          <w:spacing w:val="2"/>
          <w:sz w:val="24"/>
          <w:szCs w:val="24"/>
        </w:rPr>
        <w:t>u</w:t>
      </w:r>
      <w:r w:rsidRPr="004523C6">
        <w:rPr>
          <w:rFonts w:ascii="Bookman Old Style" w:eastAsia="Bookman Old Style" w:hAnsi="Bookman Old Style" w:cs="Bookman Old Style"/>
          <w:sz w:val="24"/>
          <w:szCs w:val="24"/>
        </w:rPr>
        <w:t xml:space="preserve">blik </w:t>
      </w:r>
      <w:r w:rsidRPr="004523C6">
        <w:rPr>
          <w:rFonts w:ascii="Bookman Old Style" w:eastAsia="Bookman Old Style" w:hAnsi="Bookman Old Style" w:cs="Bookman Old Style"/>
          <w:spacing w:val="27"/>
          <w:sz w:val="24"/>
          <w:szCs w:val="24"/>
        </w:rPr>
        <w:t xml:space="preserve"> </w:t>
      </w:r>
      <w:r w:rsidRPr="004523C6">
        <w:rPr>
          <w:rFonts w:ascii="Bookman Old Style" w:eastAsia="Bookman Old Style" w:hAnsi="Bookman Old Style" w:cs="Bookman Old Style"/>
          <w:spacing w:val="2"/>
          <w:sz w:val="24"/>
          <w:szCs w:val="24"/>
        </w:rPr>
        <w:t>I</w:t>
      </w:r>
      <w:r w:rsidRPr="004523C6">
        <w:rPr>
          <w:rFonts w:ascii="Bookman Old Style" w:eastAsia="Bookman Old Style" w:hAnsi="Bookman Old Style" w:cs="Bookman Old Style"/>
          <w:sz w:val="24"/>
          <w:szCs w:val="24"/>
        </w:rPr>
        <w:t xml:space="preserve">ndonesia </w:t>
      </w:r>
      <w:r w:rsidRPr="004523C6">
        <w:rPr>
          <w:rFonts w:ascii="Bookman Old Style" w:eastAsia="Bookman Old Style" w:hAnsi="Bookman Old Style" w:cs="Bookman Old Style"/>
          <w:spacing w:val="27"/>
          <w:sz w:val="24"/>
          <w:szCs w:val="24"/>
        </w:rPr>
        <w:t xml:space="preserve">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a</w:t>
      </w:r>
      <w:r w:rsidRPr="004523C6">
        <w:rPr>
          <w:rFonts w:ascii="Bookman Old Style" w:eastAsia="Bookman Old Style" w:hAnsi="Bookman Old Style" w:cs="Bookman Old Style"/>
          <w:spacing w:val="2"/>
          <w:sz w:val="24"/>
          <w:szCs w:val="24"/>
        </w:rPr>
        <w:t>h</w:t>
      </w:r>
      <w:r w:rsidRPr="004523C6">
        <w:rPr>
          <w:rFonts w:ascii="Bookman Old Style" w:eastAsia="Bookman Old Style" w:hAnsi="Bookman Old Style" w:cs="Bookman Old Style"/>
          <w:sz w:val="24"/>
          <w:szCs w:val="24"/>
        </w:rPr>
        <w:t>un</w:t>
      </w:r>
      <w:r>
        <w:rPr>
          <w:rFonts w:ascii="Bookman Old Style" w:eastAsia="Bookman Old Style" w:hAnsi="Bookman Old Style" w:cs="Bookman Old Style"/>
          <w:sz w:val="24"/>
          <w:szCs w:val="24"/>
        </w:rPr>
        <w:t xml:space="preserve"> </w:t>
      </w:r>
      <w:r w:rsidRPr="004523C6">
        <w:rPr>
          <w:rFonts w:ascii="Bookman Old Style" w:eastAsia="Bookman Old Style" w:hAnsi="Bookman Old Style" w:cs="Bookman Old Style"/>
          <w:sz w:val="24"/>
          <w:szCs w:val="24"/>
        </w:rPr>
        <w:t xml:space="preserve">1998 </w:t>
      </w:r>
      <w:r w:rsidRPr="004523C6">
        <w:rPr>
          <w:rFonts w:ascii="Bookman Old Style" w:eastAsia="Bookman Old Style" w:hAnsi="Bookman Old Style" w:cs="Bookman Old Style"/>
          <w:spacing w:val="61"/>
          <w:sz w:val="24"/>
          <w:szCs w:val="24"/>
        </w:rPr>
        <w:t xml:space="preserve"> </w:t>
      </w:r>
      <w:r w:rsidRPr="004523C6">
        <w:rPr>
          <w:rFonts w:ascii="Bookman Old Style" w:eastAsia="Bookman Old Style" w:hAnsi="Bookman Old Style" w:cs="Bookman Old Style"/>
          <w:sz w:val="24"/>
          <w:szCs w:val="24"/>
        </w:rPr>
        <w:t xml:space="preserve">Nomor </w:t>
      </w:r>
      <w:r w:rsidRPr="004523C6">
        <w:rPr>
          <w:rFonts w:ascii="Bookman Old Style" w:eastAsia="Bookman Old Style" w:hAnsi="Bookman Old Style" w:cs="Bookman Old Style"/>
          <w:spacing w:val="61"/>
          <w:sz w:val="24"/>
          <w:szCs w:val="24"/>
        </w:rPr>
        <w:t xml:space="preserve"> </w:t>
      </w:r>
      <w:r w:rsidRPr="004523C6">
        <w:rPr>
          <w:rFonts w:ascii="Bookman Old Style" w:eastAsia="Bookman Old Style" w:hAnsi="Bookman Old Style" w:cs="Bookman Old Style"/>
          <w:sz w:val="24"/>
          <w:szCs w:val="24"/>
        </w:rPr>
        <w:t xml:space="preserve">182, </w:t>
      </w:r>
      <w:r w:rsidRPr="004523C6">
        <w:rPr>
          <w:rFonts w:ascii="Bookman Old Style" w:eastAsia="Bookman Old Style" w:hAnsi="Bookman Old Style" w:cs="Bookman Old Style"/>
          <w:spacing w:val="58"/>
          <w:sz w:val="24"/>
          <w:szCs w:val="24"/>
        </w:rPr>
        <w:t xml:space="preserve"> </w:t>
      </w:r>
      <w:r w:rsidRPr="004523C6">
        <w:rPr>
          <w:rFonts w:ascii="Bookman Old Style" w:eastAsia="Bookman Old Style" w:hAnsi="Bookman Old Style" w:cs="Bookman Old Style"/>
          <w:spacing w:val="-2"/>
          <w:sz w:val="24"/>
          <w:szCs w:val="24"/>
        </w:rPr>
        <w:t>T</w:t>
      </w:r>
      <w:r w:rsidRPr="004523C6">
        <w:rPr>
          <w:rFonts w:ascii="Bookman Old Style" w:eastAsia="Bookman Old Style" w:hAnsi="Bookman Old Style" w:cs="Bookman Old Style"/>
          <w:sz w:val="24"/>
          <w:szCs w:val="24"/>
        </w:rPr>
        <w:t xml:space="preserve">ambahan </w:t>
      </w:r>
      <w:r w:rsidRPr="004523C6">
        <w:rPr>
          <w:rFonts w:ascii="Bookman Old Style" w:eastAsia="Bookman Old Style" w:hAnsi="Bookman Old Style" w:cs="Bookman Old Style"/>
          <w:spacing w:val="61"/>
          <w:sz w:val="24"/>
          <w:szCs w:val="24"/>
        </w:rPr>
        <w:t xml:space="preserve"> </w:t>
      </w:r>
      <w:r w:rsidRPr="004523C6">
        <w:rPr>
          <w:rFonts w:ascii="Bookman Old Style" w:eastAsia="Bookman Old Style" w:hAnsi="Bookman Old Style" w:cs="Bookman Old Style"/>
          <w:sz w:val="24"/>
          <w:szCs w:val="24"/>
        </w:rPr>
        <w:t xml:space="preserve">Lembaran </w:t>
      </w:r>
      <w:r w:rsidRPr="004523C6">
        <w:rPr>
          <w:rFonts w:ascii="Bookman Old Style" w:eastAsia="Bookman Old Style" w:hAnsi="Bookman Old Style" w:cs="Bookman Old Style"/>
          <w:spacing w:val="61"/>
          <w:sz w:val="24"/>
          <w:szCs w:val="24"/>
        </w:rPr>
        <w:t xml:space="preserve"> </w:t>
      </w:r>
      <w:r w:rsidRPr="004523C6">
        <w:rPr>
          <w:rFonts w:ascii="Bookman Old Style" w:eastAsia="Bookman Old Style" w:hAnsi="Bookman Old Style" w:cs="Bookman Old Style"/>
          <w:sz w:val="24"/>
          <w:szCs w:val="24"/>
        </w:rPr>
        <w:t xml:space="preserve">Negara </w:t>
      </w:r>
      <w:r w:rsidRPr="004523C6">
        <w:rPr>
          <w:rFonts w:ascii="Bookman Old Style" w:eastAsia="Bookman Old Style" w:hAnsi="Bookman Old Style" w:cs="Bookman Old Style"/>
          <w:spacing w:val="61"/>
          <w:sz w:val="24"/>
          <w:szCs w:val="24"/>
        </w:rPr>
        <w:t xml:space="preserve"> </w:t>
      </w:r>
      <w:r w:rsidRPr="004523C6">
        <w:rPr>
          <w:rFonts w:ascii="Bookman Old Style" w:eastAsia="Bookman Old Style" w:hAnsi="Bookman Old Style" w:cs="Bookman Old Style"/>
          <w:sz w:val="24"/>
          <w:szCs w:val="24"/>
        </w:rPr>
        <w:t>Rep</w:t>
      </w:r>
      <w:r w:rsidRPr="004523C6">
        <w:rPr>
          <w:rFonts w:ascii="Bookman Old Style" w:eastAsia="Bookman Old Style" w:hAnsi="Bookman Old Style" w:cs="Bookman Old Style"/>
          <w:spacing w:val="-3"/>
          <w:sz w:val="24"/>
          <w:szCs w:val="24"/>
        </w:rPr>
        <w:t>u</w:t>
      </w:r>
      <w:r w:rsidRPr="004523C6">
        <w:rPr>
          <w:rFonts w:ascii="Bookman Old Style" w:eastAsia="Bookman Old Style" w:hAnsi="Bookman Old Style" w:cs="Bookman Old Style"/>
          <w:sz w:val="24"/>
          <w:szCs w:val="24"/>
        </w:rPr>
        <w:t>blik</w:t>
      </w:r>
      <w:r>
        <w:rPr>
          <w:rFonts w:ascii="Bookman Old Style" w:eastAsia="Bookman Old Style" w:hAnsi="Bookman Old Style" w:cs="Bookman Old Style"/>
          <w:sz w:val="24"/>
          <w:szCs w:val="24"/>
        </w:rPr>
        <w:t xml:space="preserve"> </w:t>
      </w:r>
      <w:r w:rsidRPr="004523C6">
        <w:rPr>
          <w:rFonts w:ascii="Bookman Old Style" w:eastAsia="Bookman Old Style" w:hAnsi="Bookman Old Style" w:cs="Bookman Old Style"/>
          <w:spacing w:val="2"/>
          <w:position w:val="-1"/>
          <w:sz w:val="24"/>
          <w:szCs w:val="24"/>
        </w:rPr>
        <w:t>I</w:t>
      </w:r>
      <w:r w:rsidRPr="004523C6">
        <w:rPr>
          <w:rFonts w:ascii="Bookman Old Style" w:eastAsia="Bookman Old Style" w:hAnsi="Bookman Old Style" w:cs="Bookman Old Style"/>
          <w:position w:val="-1"/>
          <w:sz w:val="24"/>
          <w:szCs w:val="24"/>
        </w:rPr>
        <w:t>ndonesia Nomor 3</w:t>
      </w:r>
      <w:r w:rsidRPr="004523C6">
        <w:rPr>
          <w:rFonts w:ascii="Bookman Old Style" w:eastAsia="Bookman Old Style" w:hAnsi="Bookman Old Style" w:cs="Bookman Old Style"/>
          <w:spacing w:val="-3"/>
          <w:position w:val="-1"/>
          <w:sz w:val="24"/>
          <w:szCs w:val="24"/>
        </w:rPr>
        <w:t>7</w:t>
      </w:r>
      <w:r w:rsidRPr="004523C6">
        <w:rPr>
          <w:rFonts w:ascii="Bookman Old Style" w:eastAsia="Bookman Old Style" w:hAnsi="Bookman Old Style" w:cs="Bookman Old Style"/>
          <w:position w:val="-1"/>
          <w:sz w:val="24"/>
          <w:szCs w:val="24"/>
        </w:rPr>
        <w:t>90)</w:t>
      </w:r>
      <w:r w:rsidR="005A0BDC">
        <w:rPr>
          <w:rFonts w:ascii="Bookman Old Style" w:eastAsia="Bookman Old Style" w:hAnsi="Bookman Old Style" w:cs="Bookman Old Style"/>
          <w:position w:val="-1"/>
          <w:sz w:val="24"/>
          <w:szCs w:val="24"/>
        </w:rPr>
        <w:t>.</w:t>
      </w:r>
    </w:p>
    <w:p w:rsidR="009C00A0" w:rsidRPr="00591310" w:rsidRDefault="009C00A0" w:rsidP="00591310">
      <w:pPr>
        <w:pStyle w:val="ListParagraph"/>
        <w:numPr>
          <w:ilvl w:val="0"/>
          <w:numId w:val="43"/>
        </w:numPr>
        <w:ind w:left="540" w:hanging="540"/>
        <w:jc w:val="both"/>
        <w:rPr>
          <w:rFonts w:ascii="Bookman Old Style" w:eastAsia="Bookman Old Style" w:hAnsi="Bookman Old Style" w:cs="Bookman Old Style"/>
          <w:b/>
          <w:sz w:val="24"/>
          <w:szCs w:val="24"/>
        </w:rPr>
      </w:pPr>
      <w:r w:rsidRPr="00591310">
        <w:rPr>
          <w:rFonts w:ascii="Bookman Old Style" w:eastAsia="Bookman Old Style" w:hAnsi="Bookman Old Style" w:cs="Bookman Old Style"/>
          <w:b/>
          <w:sz w:val="24"/>
          <w:szCs w:val="24"/>
        </w:rPr>
        <w:t xml:space="preserve">Undang-Undang  </w:t>
      </w:r>
      <w:r w:rsidRPr="00591310">
        <w:rPr>
          <w:rFonts w:ascii="Bookman Old Style" w:eastAsia="Bookman Old Style" w:hAnsi="Bookman Old Style" w:cs="Bookman Old Style"/>
          <w:b/>
          <w:spacing w:val="34"/>
          <w:sz w:val="24"/>
          <w:szCs w:val="24"/>
        </w:rPr>
        <w:t xml:space="preserve"> </w:t>
      </w:r>
      <w:r w:rsidRPr="00591310">
        <w:rPr>
          <w:rFonts w:ascii="Bookman Old Style" w:eastAsia="Bookman Old Style" w:hAnsi="Bookman Old Style" w:cs="Bookman Old Style"/>
          <w:b/>
          <w:sz w:val="24"/>
          <w:szCs w:val="24"/>
        </w:rPr>
        <w:t xml:space="preserve">Nomor  </w:t>
      </w:r>
      <w:r w:rsidRPr="00591310">
        <w:rPr>
          <w:rFonts w:ascii="Bookman Old Style" w:eastAsia="Bookman Old Style" w:hAnsi="Bookman Old Style" w:cs="Bookman Old Style"/>
          <w:b/>
          <w:spacing w:val="34"/>
          <w:sz w:val="24"/>
          <w:szCs w:val="24"/>
        </w:rPr>
        <w:t xml:space="preserve"> </w:t>
      </w:r>
      <w:r w:rsidRPr="00591310">
        <w:rPr>
          <w:rFonts w:ascii="Bookman Old Style" w:eastAsia="Bookman Old Style" w:hAnsi="Bookman Old Style" w:cs="Bookman Old Style"/>
          <w:b/>
          <w:sz w:val="24"/>
          <w:szCs w:val="24"/>
        </w:rPr>
        <w:t xml:space="preserve">23  </w:t>
      </w:r>
      <w:r w:rsidRPr="00591310">
        <w:rPr>
          <w:rFonts w:ascii="Bookman Old Style" w:eastAsia="Bookman Old Style" w:hAnsi="Bookman Old Style" w:cs="Bookman Old Style"/>
          <w:b/>
          <w:spacing w:val="36"/>
          <w:sz w:val="24"/>
          <w:szCs w:val="24"/>
        </w:rPr>
        <w:t xml:space="preserve"> </w:t>
      </w:r>
      <w:r w:rsidRPr="00591310">
        <w:rPr>
          <w:rFonts w:ascii="Bookman Old Style" w:eastAsia="Bookman Old Style" w:hAnsi="Bookman Old Style" w:cs="Bookman Old Style"/>
          <w:b/>
          <w:spacing w:val="-2"/>
          <w:sz w:val="24"/>
          <w:szCs w:val="24"/>
        </w:rPr>
        <w:t>T</w:t>
      </w:r>
      <w:r w:rsidRPr="00591310">
        <w:rPr>
          <w:rFonts w:ascii="Bookman Old Style" w:eastAsia="Bookman Old Style" w:hAnsi="Bookman Old Style" w:cs="Bookman Old Style"/>
          <w:b/>
          <w:sz w:val="24"/>
          <w:szCs w:val="24"/>
        </w:rPr>
        <w:t xml:space="preserve">ahun  </w:t>
      </w:r>
      <w:r w:rsidRPr="00591310">
        <w:rPr>
          <w:rFonts w:ascii="Bookman Old Style" w:eastAsia="Bookman Old Style" w:hAnsi="Bookman Old Style" w:cs="Bookman Old Style"/>
          <w:b/>
          <w:spacing w:val="37"/>
          <w:sz w:val="24"/>
          <w:szCs w:val="24"/>
        </w:rPr>
        <w:t xml:space="preserve"> </w:t>
      </w:r>
      <w:r w:rsidRPr="00591310">
        <w:rPr>
          <w:rFonts w:ascii="Bookman Old Style" w:eastAsia="Bookman Old Style" w:hAnsi="Bookman Old Style" w:cs="Bookman Old Style"/>
          <w:b/>
          <w:sz w:val="24"/>
          <w:szCs w:val="24"/>
        </w:rPr>
        <w:t xml:space="preserve">1999  </w:t>
      </w:r>
      <w:r w:rsidRPr="00591310">
        <w:rPr>
          <w:rFonts w:ascii="Bookman Old Style" w:eastAsia="Bookman Old Style" w:hAnsi="Bookman Old Style" w:cs="Bookman Old Style"/>
          <w:b/>
          <w:spacing w:val="34"/>
          <w:sz w:val="24"/>
          <w:szCs w:val="24"/>
        </w:rPr>
        <w:t xml:space="preserve"> </w:t>
      </w:r>
      <w:r w:rsidRPr="00591310">
        <w:rPr>
          <w:rFonts w:ascii="Bookman Old Style" w:eastAsia="Bookman Old Style" w:hAnsi="Bookman Old Style" w:cs="Bookman Old Style"/>
          <w:b/>
          <w:sz w:val="24"/>
          <w:szCs w:val="24"/>
        </w:rPr>
        <w:t xml:space="preserve">tentang  </w:t>
      </w:r>
      <w:r w:rsidRPr="00591310">
        <w:rPr>
          <w:rFonts w:ascii="Bookman Old Style" w:eastAsia="Bookman Old Style" w:hAnsi="Bookman Old Style" w:cs="Bookman Old Style"/>
          <w:b/>
          <w:spacing w:val="37"/>
          <w:sz w:val="24"/>
          <w:szCs w:val="24"/>
        </w:rPr>
        <w:t xml:space="preserve"> </w:t>
      </w:r>
      <w:r w:rsidRPr="00591310">
        <w:rPr>
          <w:rFonts w:ascii="Bookman Old Style" w:eastAsia="Bookman Old Style" w:hAnsi="Bookman Old Style" w:cs="Bookman Old Style"/>
          <w:b/>
          <w:sz w:val="24"/>
          <w:szCs w:val="24"/>
        </w:rPr>
        <w:t>Bank</w:t>
      </w:r>
      <w:r w:rsidR="004523C6" w:rsidRPr="00591310">
        <w:rPr>
          <w:rFonts w:ascii="Bookman Old Style" w:eastAsia="Bookman Old Style" w:hAnsi="Bookman Old Style" w:cs="Bookman Old Style"/>
          <w:b/>
          <w:sz w:val="24"/>
          <w:szCs w:val="24"/>
        </w:rPr>
        <w:t xml:space="preserve"> </w:t>
      </w:r>
      <w:r w:rsidR="005A0BDC" w:rsidRPr="00591310">
        <w:rPr>
          <w:rFonts w:ascii="Bookman Old Style" w:eastAsia="Bookman Old Style" w:hAnsi="Bookman Old Style" w:cs="Bookman Old Style"/>
          <w:b/>
          <w:sz w:val="24"/>
          <w:szCs w:val="24"/>
        </w:rPr>
        <w:t xml:space="preserve"> </w:t>
      </w:r>
      <w:r w:rsidRPr="00591310">
        <w:rPr>
          <w:rFonts w:ascii="Bookman Old Style" w:eastAsia="Bookman Old Style" w:hAnsi="Bookman Old Style" w:cs="Bookman Old Style"/>
          <w:b/>
          <w:spacing w:val="2"/>
          <w:sz w:val="24"/>
          <w:szCs w:val="24"/>
        </w:rPr>
        <w:t>I</w:t>
      </w:r>
      <w:r w:rsidRPr="00591310">
        <w:rPr>
          <w:rFonts w:ascii="Bookman Old Style" w:eastAsia="Bookman Old Style" w:hAnsi="Bookman Old Style" w:cs="Bookman Old Style"/>
          <w:b/>
          <w:sz w:val="24"/>
          <w:szCs w:val="24"/>
        </w:rPr>
        <w:t>ndonesia</w:t>
      </w:r>
      <w:r w:rsidR="00A51F90" w:rsidRPr="00591310">
        <w:rPr>
          <w:rFonts w:ascii="Bookman Old Style" w:eastAsia="Bookman Old Style" w:hAnsi="Bookman Old Style" w:cs="Bookman Old Style"/>
          <w:b/>
          <w:sz w:val="24"/>
          <w:szCs w:val="24"/>
        </w:rPr>
        <w:t>.</w:t>
      </w:r>
    </w:p>
    <w:p w:rsidR="005A0BDC" w:rsidRPr="00B56C3D" w:rsidRDefault="00B56C3D" w:rsidP="00B56C3D">
      <w:pPr>
        <w:spacing w:line="360" w:lineRule="auto"/>
        <w:ind w:left="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Ketentuan dalam Undang-Undang Nomor 23 Tahun 1999 tentang Bank mengatur secara umum tentang perbankan yang juga dapat dijadikan sebagai pedoman umum dalam pelaksanakan kegiatan perbankan syarih.</w:t>
      </w:r>
    </w:p>
    <w:p w:rsidR="00550C00" w:rsidRDefault="00550C00" w:rsidP="00B56C3D">
      <w:pPr>
        <w:pStyle w:val="ListParagraph"/>
        <w:numPr>
          <w:ilvl w:val="0"/>
          <w:numId w:val="43"/>
        </w:numPr>
        <w:ind w:left="540" w:hanging="450"/>
        <w:jc w:val="both"/>
        <w:rPr>
          <w:rFonts w:ascii="Bookman Old Style" w:eastAsia="Bookman Old Style" w:hAnsi="Bookman Old Style" w:cs="Bookman Old Style"/>
          <w:b/>
          <w:sz w:val="24"/>
          <w:szCs w:val="24"/>
        </w:rPr>
      </w:pPr>
      <w:r w:rsidRPr="009E44CD">
        <w:rPr>
          <w:rFonts w:ascii="Bookman Old Style" w:eastAsia="Bookman Old Style" w:hAnsi="Bookman Old Style" w:cs="Bookman Old Style"/>
          <w:b/>
          <w:sz w:val="24"/>
          <w:szCs w:val="24"/>
        </w:rPr>
        <w:t>Undang-Undang Nomor 40 Tahun 2007 tentang Perseroan Terbatas.</w:t>
      </w:r>
    </w:p>
    <w:p w:rsidR="00B56C3D" w:rsidRPr="00B56C3D" w:rsidRDefault="00B56C3D" w:rsidP="00B56C3D">
      <w:pPr>
        <w:pStyle w:val="ListParagraph"/>
        <w:spacing w:line="360" w:lineRule="auto"/>
        <w:ind w:left="540"/>
        <w:jc w:val="both"/>
        <w:rPr>
          <w:rFonts w:ascii="Bookman Old Style" w:eastAsia="Bookman Old Style" w:hAnsi="Bookman Old Style" w:cs="Bookman Old Style"/>
          <w:sz w:val="24"/>
          <w:szCs w:val="24"/>
        </w:rPr>
      </w:pPr>
      <w:r w:rsidRPr="00B56C3D">
        <w:rPr>
          <w:rFonts w:ascii="Bookman Old Style" w:eastAsia="Bookman Old Style" w:hAnsi="Bookman Old Style" w:cs="Bookman Old Style"/>
          <w:sz w:val="24"/>
          <w:szCs w:val="24"/>
        </w:rPr>
        <w:lastRenderedPageBreak/>
        <w:t>Badan</w:t>
      </w:r>
      <w:r>
        <w:rPr>
          <w:rFonts w:ascii="Bookman Old Style" w:eastAsia="Bookman Old Style" w:hAnsi="Bookman Old Style" w:cs="Bookman Old Style"/>
          <w:sz w:val="24"/>
          <w:szCs w:val="24"/>
        </w:rPr>
        <w:t xml:space="preserve"> Usaha Milik Daerah PT Bank NTB yang melakanakan konversi kegiatan usahanya dengan menggunakan prinsip syariah dengan nama PT Bank NTB Syariah, berbentuk perseroan terbatas, sehingga pendirian bentuk badan hukum perseroan terbatas harus berpedoman kepada Undang-Undang Nomor 40 Tahun 2007 tentang Perseroan Terbatas, tetapi kegiatan usaha berdasarkan prinsip-prinsip syariah. PT Bank NTB sebagai BUMD sudah dalam bentuk perseroan terbatas, dan melakukan peralihan kegiatan usaha berdasarkan prinsip-prinsip syariah</w:t>
      </w:r>
      <w:r w:rsidR="006C7236">
        <w:rPr>
          <w:rFonts w:ascii="Bookman Old Style" w:eastAsia="Bookman Old Style" w:hAnsi="Bookman Old Style" w:cs="Bookman Old Style"/>
          <w:sz w:val="24"/>
          <w:szCs w:val="24"/>
        </w:rPr>
        <w:t xml:space="preserve"> harus ditetapkan dengan peraturan daerah.</w:t>
      </w:r>
    </w:p>
    <w:p w:rsidR="00A51F90" w:rsidRPr="00A51F90" w:rsidRDefault="00A51F90" w:rsidP="00A51F90">
      <w:pPr>
        <w:pStyle w:val="ListParagraph"/>
        <w:ind w:left="540"/>
        <w:jc w:val="both"/>
        <w:rPr>
          <w:rFonts w:ascii="Bookman Old Style" w:hAnsi="Bookman Old Style"/>
          <w:b/>
          <w:sz w:val="24"/>
          <w:szCs w:val="24"/>
        </w:rPr>
      </w:pPr>
    </w:p>
    <w:p w:rsidR="00F870D3" w:rsidRPr="00A51F90" w:rsidRDefault="00F870D3" w:rsidP="009E44CD">
      <w:pPr>
        <w:pStyle w:val="ListParagraph"/>
        <w:numPr>
          <w:ilvl w:val="0"/>
          <w:numId w:val="43"/>
        </w:numPr>
        <w:ind w:left="540" w:hanging="450"/>
        <w:jc w:val="both"/>
        <w:rPr>
          <w:rFonts w:ascii="Bookman Old Style" w:hAnsi="Bookman Old Style"/>
          <w:b/>
          <w:sz w:val="24"/>
          <w:szCs w:val="24"/>
        </w:rPr>
      </w:pPr>
      <w:r w:rsidRPr="00A51F90">
        <w:rPr>
          <w:rFonts w:ascii="Bookman Old Style" w:hAnsi="Bookman Old Style"/>
          <w:b/>
          <w:sz w:val="24"/>
          <w:szCs w:val="24"/>
        </w:rPr>
        <w:t>Undang-Undang Nomor 21 Tahun 2008 tentang Perbankan Syari’ah.</w:t>
      </w:r>
    </w:p>
    <w:p w:rsidR="00A51F90" w:rsidRDefault="00920AAA" w:rsidP="003F00D7">
      <w:pPr>
        <w:spacing w:after="0" w:line="360" w:lineRule="auto"/>
        <w:ind w:left="54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Apa yang dimaksud dengan Perbankan</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Syariah? Dalam Undang-Undang Nomor 21 Tahun 2008 tentang Perbankan Syariah dijelaskan bahwa Perbankan Syariah</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adalah</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segala</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sesuatu</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23"/>
          <w:sz w:val="24"/>
          <w:szCs w:val="24"/>
        </w:rPr>
        <w:t xml:space="preserve"> </w:t>
      </w:r>
      <w:r>
        <w:rPr>
          <w:rFonts w:ascii="Bookman Old Style" w:eastAsia="Bookman Old Style" w:hAnsi="Bookman Old Style" w:cs="Bookman Old Style"/>
          <w:sz w:val="24"/>
          <w:szCs w:val="24"/>
        </w:rPr>
        <w:t>menyangkut tentang</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Syar</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dan</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Unit</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Usaha Syariah,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mencak</w:t>
      </w:r>
      <w:r>
        <w:rPr>
          <w:rFonts w:ascii="Bookman Old Style" w:eastAsia="Bookman Old Style" w:hAnsi="Bookman Old Style" w:cs="Bookman Old Style"/>
          <w:spacing w:val="-3"/>
          <w:sz w:val="24"/>
          <w:szCs w:val="24"/>
        </w:rPr>
        <w:t>u</w:t>
      </w:r>
      <w:r>
        <w:rPr>
          <w:rFonts w:ascii="Bookman Old Style" w:eastAsia="Bookman Old Style" w:hAnsi="Bookman Old Style" w:cs="Bookman Old Style"/>
          <w:sz w:val="24"/>
          <w:szCs w:val="24"/>
        </w:rPr>
        <w:t>p kelembagaan, kegiatan usaha, serta cara dan proses dalam melaksanakan kegiatan usahanya.</w:t>
      </w:r>
    </w:p>
    <w:p w:rsidR="00920AAA" w:rsidRDefault="00920AAA" w:rsidP="003F00D7">
      <w:pPr>
        <w:spacing w:before="95" w:after="0" w:line="360" w:lineRule="auto"/>
        <w:ind w:left="547" w:right="6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65"/>
          <w:sz w:val="24"/>
          <w:szCs w:val="24"/>
        </w:rPr>
        <w:t xml:space="preserve"> </w:t>
      </w:r>
      <w:r>
        <w:rPr>
          <w:rFonts w:ascii="Bookman Old Style" w:eastAsia="Bookman Old Style" w:hAnsi="Bookman Old Style" w:cs="Bookman Old Style"/>
          <w:sz w:val="24"/>
          <w:szCs w:val="24"/>
        </w:rPr>
        <w:t>Syariah</w:t>
      </w:r>
      <w:r>
        <w:rPr>
          <w:rFonts w:ascii="Bookman Old Style" w:eastAsia="Bookman Old Style" w:hAnsi="Bookman Old Style" w:cs="Bookman Old Style"/>
          <w:spacing w:val="65"/>
          <w:sz w:val="24"/>
          <w:szCs w:val="24"/>
        </w:rPr>
        <w:t xml:space="preserve"> </w:t>
      </w:r>
      <w:r>
        <w:rPr>
          <w:rFonts w:ascii="Bookman Old Style" w:eastAsia="Bookman Old Style" w:hAnsi="Bookman Old Style" w:cs="Bookman Old Style"/>
          <w:sz w:val="24"/>
          <w:szCs w:val="24"/>
        </w:rPr>
        <w:t>ada</w:t>
      </w:r>
      <w:r>
        <w:rPr>
          <w:rFonts w:ascii="Bookman Old Style" w:eastAsia="Bookman Old Style" w:hAnsi="Bookman Old Style" w:cs="Bookman Old Style"/>
          <w:spacing w:val="2"/>
          <w:sz w:val="24"/>
          <w:szCs w:val="24"/>
        </w:rPr>
        <w:t>l</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65"/>
          <w:sz w:val="24"/>
          <w:szCs w:val="24"/>
        </w:rPr>
        <w:t xml:space="preserve"> </w:t>
      </w: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64"/>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67"/>
          <w:sz w:val="24"/>
          <w:szCs w:val="24"/>
        </w:rPr>
        <w:t xml:space="preserve"> </w:t>
      </w:r>
      <w:r>
        <w:rPr>
          <w:rFonts w:ascii="Bookman Old Style" w:eastAsia="Bookman Old Style" w:hAnsi="Bookman Old Style" w:cs="Bookman Old Style"/>
          <w:sz w:val="24"/>
          <w:szCs w:val="24"/>
        </w:rPr>
        <w:t>me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z w:val="24"/>
          <w:szCs w:val="24"/>
        </w:rPr>
        <w:t>jalankan</w:t>
      </w:r>
      <w:r>
        <w:rPr>
          <w:rFonts w:ascii="Bookman Old Style" w:eastAsia="Bookman Old Style" w:hAnsi="Bookman Old Style" w:cs="Bookman Old Style"/>
          <w:spacing w:val="65"/>
          <w:sz w:val="24"/>
          <w:szCs w:val="24"/>
        </w:rPr>
        <w:t xml:space="preserve"> </w:t>
      </w:r>
      <w:r>
        <w:rPr>
          <w:rFonts w:ascii="Bookman Old Style" w:eastAsia="Bookman Old Style" w:hAnsi="Bookman Old Style" w:cs="Bookman Old Style"/>
          <w:sz w:val="24"/>
          <w:szCs w:val="24"/>
        </w:rPr>
        <w:t>kegiatan usahanya berdasa</w:t>
      </w:r>
      <w:r>
        <w:rPr>
          <w:rFonts w:ascii="Bookman Old Style" w:eastAsia="Bookman Old Style" w:hAnsi="Bookman Old Style" w:cs="Bookman Old Style"/>
          <w:spacing w:val="2"/>
          <w:sz w:val="24"/>
          <w:szCs w:val="24"/>
        </w:rPr>
        <w:t>r</w:t>
      </w:r>
      <w:r>
        <w:rPr>
          <w:rFonts w:ascii="Bookman Old Style" w:eastAsia="Bookman Old Style" w:hAnsi="Bookman Old Style" w:cs="Bookman Old Style"/>
          <w:sz w:val="24"/>
          <w:szCs w:val="24"/>
        </w:rPr>
        <w:t>kan Prinsip Syar</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ah dan menurut jenisnya terdiri at</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s Bank Umum S</w:t>
      </w:r>
      <w:r>
        <w:rPr>
          <w:rFonts w:ascii="Bookman Old Style" w:eastAsia="Bookman Old Style" w:hAnsi="Bookman Old Style" w:cs="Bookman Old Style"/>
          <w:spacing w:val="2"/>
          <w:sz w:val="24"/>
          <w:szCs w:val="24"/>
        </w:rPr>
        <w:t>y</w:t>
      </w:r>
      <w:r>
        <w:rPr>
          <w:rFonts w:ascii="Bookman Old Style" w:eastAsia="Bookman Old Style" w:hAnsi="Bookman Old Style" w:cs="Bookman Old Style"/>
          <w:sz w:val="24"/>
          <w:szCs w:val="24"/>
        </w:rPr>
        <w:t>ariah dan Bank Pembiayaan Rakyat Syariah.</w:t>
      </w:r>
      <w:r w:rsidR="003F00D7">
        <w:rPr>
          <w:rFonts w:ascii="Bookman Old Style" w:eastAsia="Bookman Old Style" w:hAnsi="Bookman Old Style" w:cs="Bookman Old Style"/>
          <w:sz w:val="24"/>
          <w:szCs w:val="24"/>
        </w:rPr>
        <w:t xml:space="preserve"> Sedangkan </w:t>
      </w: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Umum</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Syariah</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adalah</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Bank</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S</w:t>
      </w:r>
      <w:r>
        <w:rPr>
          <w:rFonts w:ascii="Bookman Old Style" w:eastAsia="Bookman Old Style" w:hAnsi="Bookman Old Style" w:cs="Bookman Old Style"/>
          <w:spacing w:val="2"/>
          <w:sz w:val="24"/>
          <w:szCs w:val="24"/>
        </w:rPr>
        <w:t>y</w:t>
      </w:r>
      <w:r>
        <w:rPr>
          <w:rFonts w:ascii="Bookman Old Style" w:eastAsia="Bookman Old Style" w:hAnsi="Bookman Old Style" w:cs="Bookman Old Style"/>
          <w:sz w:val="24"/>
          <w:szCs w:val="24"/>
        </w:rPr>
        <w:t>ariah</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dalam kegiatannya memberikan jasa da</w:t>
      </w:r>
      <w:r>
        <w:rPr>
          <w:rFonts w:ascii="Bookman Old Style" w:eastAsia="Bookman Old Style" w:hAnsi="Bookman Old Style" w:cs="Bookman Old Style"/>
          <w:spacing w:val="-2"/>
          <w:sz w:val="24"/>
          <w:szCs w:val="24"/>
        </w:rPr>
        <w:t>l</w:t>
      </w:r>
      <w:r>
        <w:rPr>
          <w:rFonts w:ascii="Bookman Old Style" w:eastAsia="Bookman Old Style" w:hAnsi="Bookman Old Style" w:cs="Bookman Old Style"/>
          <w:sz w:val="24"/>
          <w:szCs w:val="24"/>
        </w:rPr>
        <w:t>am lalu lintas pembayaran.</w:t>
      </w:r>
    </w:p>
    <w:p w:rsidR="003F00D7" w:rsidRDefault="003F00D7" w:rsidP="003F00D7">
      <w:pPr>
        <w:spacing w:before="97" w:line="360" w:lineRule="auto"/>
        <w:ind w:left="540" w:right="163" w:firstLine="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Perbankan Syariah dalam melak</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kan kegiatan u</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 xml:space="preserve">ahanya berasaskan </w:t>
      </w:r>
      <w:r w:rsidR="004F692B">
        <w:rPr>
          <w:rFonts w:ascii="Bookman Old Style" w:eastAsia="Bookman Old Style" w:hAnsi="Bookman Old Style" w:cs="Bookman Old Style"/>
          <w:sz w:val="24"/>
          <w:szCs w:val="24"/>
        </w:rPr>
        <w:t xml:space="preserve"> p</w:t>
      </w:r>
      <w:r>
        <w:rPr>
          <w:rFonts w:ascii="Bookman Old Style" w:eastAsia="Bookman Old Style" w:hAnsi="Bookman Old Style" w:cs="Bookman Old Style"/>
          <w:sz w:val="24"/>
          <w:szCs w:val="24"/>
        </w:rPr>
        <w:t xml:space="preserve">rinsip </w:t>
      </w:r>
      <w:r w:rsidR="004F692B">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 xml:space="preserve">yariah, </w:t>
      </w:r>
      <w:r>
        <w:rPr>
          <w:rFonts w:ascii="Bookman Old Style" w:eastAsia="Bookman Old Style" w:hAnsi="Bookman Old Style" w:cs="Bookman Old Style"/>
          <w:spacing w:val="32"/>
          <w:sz w:val="24"/>
          <w:szCs w:val="24"/>
        </w:rPr>
        <w:t xml:space="preserve"> </w:t>
      </w:r>
      <w:r>
        <w:rPr>
          <w:rFonts w:ascii="Bookman Old Style" w:eastAsia="Bookman Old Style" w:hAnsi="Bookman Old Style" w:cs="Bookman Old Style"/>
          <w:sz w:val="24"/>
          <w:szCs w:val="24"/>
        </w:rPr>
        <w:t>demokr</w:t>
      </w:r>
      <w:r>
        <w:rPr>
          <w:rFonts w:ascii="Bookman Old Style" w:eastAsia="Bookman Old Style" w:hAnsi="Bookman Old Style" w:cs="Bookman Old Style"/>
          <w:spacing w:val="-3"/>
          <w:sz w:val="24"/>
          <w:szCs w:val="24"/>
        </w:rPr>
        <w:t>a</w:t>
      </w:r>
      <w:r>
        <w:rPr>
          <w:rFonts w:ascii="Bookman Old Style" w:eastAsia="Bookman Old Style" w:hAnsi="Bookman Old Style" w:cs="Bookman Old Style"/>
          <w:sz w:val="24"/>
          <w:szCs w:val="24"/>
        </w:rPr>
        <w:t xml:space="preserve">si </w:t>
      </w:r>
      <w:r>
        <w:rPr>
          <w:rFonts w:ascii="Bookman Old Style" w:eastAsia="Bookman Old Style" w:hAnsi="Bookman Old Style" w:cs="Bookman Old Style"/>
          <w:spacing w:val="32"/>
          <w:sz w:val="24"/>
          <w:szCs w:val="24"/>
        </w:rPr>
        <w:t xml:space="preserve"> </w:t>
      </w:r>
      <w:r>
        <w:rPr>
          <w:rFonts w:ascii="Bookman Old Style" w:eastAsia="Bookman Old Style" w:hAnsi="Bookman Old Style" w:cs="Bookman Old Style"/>
          <w:sz w:val="24"/>
          <w:szCs w:val="24"/>
        </w:rPr>
        <w:t xml:space="preserve">ekonomi, </w:t>
      </w:r>
      <w:r>
        <w:rPr>
          <w:rFonts w:ascii="Bookman Old Style" w:eastAsia="Bookman Old Style" w:hAnsi="Bookman Old Style" w:cs="Bookman Old Style"/>
          <w:spacing w:val="32"/>
          <w:sz w:val="24"/>
          <w:szCs w:val="24"/>
        </w:rPr>
        <w:t xml:space="preserve"> </w:t>
      </w:r>
      <w:r>
        <w:rPr>
          <w:rFonts w:ascii="Bookman Old Style" w:eastAsia="Bookman Old Style" w:hAnsi="Bookman Old Style" w:cs="Bookman Old Style"/>
          <w:sz w:val="24"/>
          <w:szCs w:val="24"/>
        </w:rPr>
        <w:t xml:space="preserve">dan </w:t>
      </w:r>
      <w:r>
        <w:rPr>
          <w:rFonts w:ascii="Bookman Old Style" w:eastAsia="Bookman Old Style" w:hAnsi="Bookman Old Style" w:cs="Bookman Old Style"/>
          <w:spacing w:val="32"/>
          <w:sz w:val="24"/>
          <w:szCs w:val="24"/>
        </w:rPr>
        <w:t xml:space="preserve"> </w:t>
      </w:r>
      <w:r>
        <w:rPr>
          <w:rFonts w:ascii="Bookman Old Style" w:eastAsia="Bookman Old Style" w:hAnsi="Bookman Old Style" w:cs="Bookman Old Style"/>
          <w:spacing w:val="-3"/>
          <w:sz w:val="24"/>
          <w:szCs w:val="24"/>
        </w:rPr>
        <w:t>p</w:t>
      </w:r>
      <w:r>
        <w:rPr>
          <w:rFonts w:ascii="Bookman Old Style" w:eastAsia="Bookman Old Style" w:hAnsi="Bookman Old Style" w:cs="Bookman Old Style"/>
          <w:sz w:val="24"/>
          <w:szCs w:val="24"/>
        </w:rPr>
        <w:t>rinsip kehati-hatian.</w:t>
      </w:r>
    </w:p>
    <w:p w:rsidR="003F00D7" w:rsidRDefault="003F00D7" w:rsidP="003F00D7">
      <w:pPr>
        <w:spacing w:before="1" w:line="360" w:lineRule="auto"/>
        <w:ind w:left="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Perbankan Syariah bertujuan menunjang pelaksanaan pembangunan nasional</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dalam rangka meningkatkan keadilan, kebersamaan, dan pemerataan kesejahteraan rakyat.</w:t>
      </w:r>
    </w:p>
    <w:p w:rsidR="004F692B" w:rsidRDefault="004F692B" w:rsidP="003F00D7">
      <w:pPr>
        <w:spacing w:before="1" w:line="360" w:lineRule="auto"/>
        <w:ind w:left="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 dalam ketentuan Pasal 4 diatur bahwa:</w:t>
      </w:r>
    </w:p>
    <w:p w:rsidR="004F692B" w:rsidRDefault="004F692B" w:rsidP="00F84FDC">
      <w:pPr>
        <w:spacing w:before="95"/>
        <w:ind w:left="990" w:right="-18"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Bank  Syariah  dan  U</w:t>
      </w:r>
      <w:r w:rsidR="00F84FDC">
        <w:rPr>
          <w:rFonts w:ascii="Bookman Old Style" w:eastAsia="Bookman Old Style" w:hAnsi="Bookman Old Style" w:cs="Bookman Old Style"/>
          <w:sz w:val="24"/>
          <w:szCs w:val="24"/>
        </w:rPr>
        <w:t xml:space="preserve">nit </w:t>
      </w:r>
      <w:r>
        <w:rPr>
          <w:rFonts w:ascii="Bookman Old Style" w:eastAsia="Bookman Old Style" w:hAnsi="Bookman Old Style" w:cs="Bookman Old Style"/>
          <w:sz w:val="24"/>
          <w:szCs w:val="24"/>
        </w:rPr>
        <w:t>U</w:t>
      </w:r>
      <w:r w:rsidR="00F84FDC">
        <w:rPr>
          <w:rFonts w:ascii="Bookman Old Style" w:eastAsia="Bookman Old Style" w:hAnsi="Bookman Old Style" w:cs="Bookman Old Style"/>
          <w:sz w:val="24"/>
          <w:szCs w:val="24"/>
        </w:rPr>
        <w:t xml:space="preserve">saha </w:t>
      </w:r>
      <w:r>
        <w:rPr>
          <w:rFonts w:ascii="Bookman Old Style" w:eastAsia="Bookman Old Style" w:hAnsi="Bookman Old Style" w:cs="Bookman Old Style"/>
          <w:sz w:val="24"/>
          <w:szCs w:val="24"/>
        </w:rPr>
        <w:t>S</w:t>
      </w:r>
      <w:r w:rsidR="00F84FDC">
        <w:rPr>
          <w:rFonts w:ascii="Bookman Old Style" w:eastAsia="Bookman Old Style" w:hAnsi="Bookman Old Style" w:cs="Bookman Old Style"/>
          <w:sz w:val="24"/>
          <w:szCs w:val="24"/>
        </w:rPr>
        <w:t>yariah</w:t>
      </w:r>
      <w:r>
        <w:rPr>
          <w:rFonts w:ascii="Bookman Old Style" w:eastAsia="Bookman Old Style" w:hAnsi="Bookman Old Style" w:cs="Bookman Old Style"/>
          <w:sz w:val="24"/>
          <w:szCs w:val="24"/>
        </w:rPr>
        <w:t xml:space="preserve">  wajib  menjalankan  fungsi menghimpun dan menyalurkan dana masyarakat.</w:t>
      </w:r>
    </w:p>
    <w:p w:rsidR="004F692B" w:rsidRDefault="004F692B" w:rsidP="00F84FDC">
      <w:pPr>
        <w:spacing w:before="93"/>
        <w:ind w:left="990" w:right="-18"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(2) Bank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 xml:space="preserve">Syariah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dan  U</w:t>
      </w:r>
      <w:r w:rsidR="00F84FDC">
        <w:rPr>
          <w:rFonts w:ascii="Bookman Old Style" w:eastAsia="Bookman Old Style" w:hAnsi="Bookman Old Style" w:cs="Bookman Old Style"/>
          <w:sz w:val="24"/>
          <w:szCs w:val="24"/>
        </w:rPr>
        <w:t xml:space="preserve">nit </w:t>
      </w:r>
      <w:r>
        <w:rPr>
          <w:rFonts w:ascii="Bookman Old Style" w:eastAsia="Bookman Old Style" w:hAnsi="Bookman Old Style" w:cs="Bookman Old Style"/>
          <w:sz w:val="24"/>
          <w:szCs w:val="24"/>
        </w:rPr>
        <w:t>U</w:t>
      </w:r>
      <w:r w:rsidR="00F84FDC">
        <w:rPr>
          <w:rFonts w:ascii="Bookman Old Style" w:eastAsia="Bookman Old Style" w:hAnsi="Bookman Old Style" w:cs="Bookman Old Style"/>
          <w:sz w:val="24"/>
          <w:szCs w:val="24"/>
        </w:rPr>
        <w:t xml:space="preserve">saha </w:t>
      </w:r>
      <w:r>
        <w:rPr>
          <w:rFonts w:ascii="Bookman Old Style" w:eastAsia="Bookman Old Style" w:hAnsi="Bookman Old Style" w:cs="Bookman Old Style"/>
          <w:sz w:val="24"/>
          <w:szCs w:val="24"/>
        </w:rPr>
        <w:t>S</w:t>
      </w:r>
      <w:r w:rsidR="00F84FDC">
        <w:rPr>
          <w:rFonts w:ascii="Bookman Old Style" w:eastAsia="Bookman Old Style" w:hAnsi="Bookman Old Style" w:cs="Bookman Old Style"/>
          <w:sz w:val="24"/>
          <w:szCs w:val="24"/>
        </w:rPr>
        <w:t>yariah</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 xml:space="preserve">dapat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menj</w:t>
      </w:r>
      <w:r>
        <w:rPr>
          <w:rFonts w:ascii="Bookman Old Style" w:eastAsia="Bookman Old Style" w:hAnsi="Bookman Old Style" w:cs="Bookman Old Style"/>
          <w:spacing w:val="-3"/>
          <w:sz w:val="24"/>
          <w:szCs w:val="24"/>
        </w:rPr>
        <w:t>a</w:t>
      </w:r>
      <w:r>
        <w:rPr>
          <w:rFonts w:ascii="Bookman Old Style" w:eastAsia="Bookman Old Style" w:hAnsi="Bookman Old Style" w:cs="Bookman Old Style"/>
          <w:sz w:val="24"/>
          <w:szCs w:val="24"/>
        </w:rPr>
        <w:t xml:space="preserve">lankan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 xml:space="preserve">fungsi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sos</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 xml:space="preserve">al dalam bentuk lembaga </w:t>
      </w:r>
      <w:r>
        <w:rPr>
          <w:rFonts w:ascii="Bookman Old Style" w:eastAsia="Bookman Old Style" w:hAnsi="Bookman Old Style" w:cs="Bookman Old Style"/>
          <w:i/>
          <w:spacing w:val="2"/>
          <w:sz w:val="24"/>
          <w:szCs w:val="24"/>
        </w:rPr>
        <w:t>b</w:t>
      </w:r>
      <w:r>
        <w:rPr>
          <w:rFonts w:ascii="Bookman Old Style" w:eastAsia="Bookman Old Style" w:hAnsi="Bookman Old Style" w:cs="Bookman Old Style"/>
          <w:i/>
          <w:spacing w:val="-3"/>
          <w:sz w:val="24"/>
          <w:szCs w:val="24"/>
        </w:rPr>
        <w:t>a</w:t>
      </w:r>
      <w:r>
        <w:rPr>
          <w:rFonts w:ascii="Bookman Old Style" w:eastAsia="Bookman Old Style" w:hAnsi="Bookman Old Style" w:cs="Bookman Old Style"/>
          <w:i/>
          <w:sz w:val="24"/>
          <w:szCs w:val="24"/>
        </w:rPr>
        <w:t>i</w:t>
      </w:r>
      <w:r>
        <w:rPr>
          <w:rFonts w:ascii="Bookman Old Style" w:eastAsia="Bookman Old Style" w:hAnsi="Bookman Old Style" w:cs="Bookman Old Style"/>
          <w:i/>
          <w:spacing w:val="-2"/>
          <w:sz w:val="24"/>
          <w:szCs w:val="24"/>
        </w:rPr>
        <w:t>t</w:t>
      </w:r>
      <w:r>
        <w:rPr>
          <w:rFonts w:ascii="Bookman Old Style" w:eastAsia="Bookman Old Style" w:hAnsi="Bookman Old Style" w:cs="Bookman Old Style"/>
          <w:i/>
          <w:sz w:val="24"/>
          <w:szCs w:val="24"/>
        </w:rPr>
        <w:t>ul</w:t>
      </w:r>
      <w:r>
        <w:rPr>
          <w:rFonts w:ascii="Bookman Old Style" w:eastAsia="Bookman Old Style" w:hAnsi="Bookman Old Style" w:cs="Bookman Old Style"/>
          <w:i/>
          <w:spacing w:val="5"/>
          <w:sz w:val="24"/>
          <w:szCs w:val="24"/>
        </w:rPr>
        <w:t xml:space="preserve"> </w:t>
      </w:r>
      <w:r>
        <w:rPr>
          <w:rFonts w:ascii="Bookman Old Style" w:eastAsia="Bookman Old Style" w:hAnsi="Bookman Old Style" w:cs="Bookman Old Style"/>
          <w:i/>
          <w:spacing w:val="-2"/>
          <w:sz w:val="24"/>
          <w:szCs w:val="24"/>
        </w:rPr>
        <w:t>m</w:t>
      </w:r>
      <w:r>
        <w:rPr>
          <w:rFonts w:ascii="Bookman Old Style" w:eastAsia="Bookman Old Style" w:hAnsi="Bookman Old Style" w:cs="Bookman Old Style"/>
          <w:i/>
          <w:spacing w:val="-3"/>
          <w:sz w:val="24"/>
          <w:szCs w:val="24"/>
        </w:rPr>
        <w:t>a</w:t>
      </w:r>
      <w:r>
        <w:rPr>
          <w:rFonts w:ascii="Bookman Old Style" w:eastAsia="Bookman Old Style" w:hAnsi="Bookman Old Style" w:cs="Bookman Old Style"/>
          <w:i/>
          <w:sz w:val="24"/>
          <w:szCs w:val="24"/>
        </w:rPr>
        <w:t>l</w:t>
      </w:r>
      <w:r>
        <w:rPr>
          <w:rFonts w:ascii="Bookman Old Style" w:eastAsia="Bookman Old Style" w:hAnsi="Bookman Old Style" w:cs="Bookman Old Style"/>
          <w:sz w:val="24"/>
          <w:szCs w:val="24"/>
        </w:rPr>
        <w:t>, yaitu</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menerima dana yang berasal dari zakat, infak, sedekah, hibah, atau dana sosial lainnya dan menyalurkannya kepada organisasi pengelola zakat.</w:t>
      </w:r>
    </w:p>
    <w:p w:rsidR="004F692B" w:rsidRDefault="004F692B" w:rsidP="00F84FDC">
      <w:pPr>
        <w:spacing w:before="95"/>
        <w:ind w:left="990" w:right="-18"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 Bank Syariah dan </w:t>
      </w:r>
      <w:r>
        <w:rPr>
          <w:rFonts w:ascii="Bookman Old Style" w:eastAsia="Bookman Old Style" w:hAnsi="Bookman Old Style" w:cs="Bookman Old Style"/>
          <w:spacing w:val="2"/>
          <w:sz w:val="24"/>
          <w:szCs w:val="24"/>
        </w:rPr>
        <w:t>U</w:t>
      </w:r>
      <w:r w:rsidR="00F84FDC">
        <w:rPr>
          <w:rFonts w:ascii="Bookman Old Style" w:eastAsia="Bookman Old Style" w:hAnsi="Bookman Old Style" w:cs="Bookman Old Style"/>
          <w:spacing w:val="2"/>
          <w:sz w:val="24"/>
          <w:szCs w:val="24"/>
        </w:rPr>
        <w:t xml:space="preserve">nit </w:t>
      </w:r>
      <w:r>
        <w:rPr>
          <w:rFonts w:ascii="Bookman Old Style" w:eastAsia="Bookman Old Style" w:hAnsi="Bookman Old Style" w:cs="Bookman Old Style"/>
          <w:sz w:val="24"/>
          <w:szCs w:val="24"/>
        </w:rPr>
        <w:t>U</w:t>
      </w:r>
      <w:r w:rsidR="00F84FDC">
        <w:rPr>
          <w:rFonts w:ascii="Bookman Old Style" w:eastAsia="Bookman Old Style" w:hAnsi="Bookman Old Style" w:cs="Bookman Old Style"/>
          <w:sz w:val="24"/>
          <w:szCs w:val="24"/>
        </w:rPr>
        <w:t xml:space="preserve">saha </w:t>
      </w:r>
      <w:r>
        <w:rPr>
          <w:rFonts w:ascii="Bookman Old Style" w:eastAsia="Bookman Old Style" w:hAnsi="Bookman Old Style" w:cs="Bookman Old Style"/>
          <w:sz w:val="24"/>
          <w:szCs w:val="24"/>
        </w:rPr>
        <w:t>S</w:t>
      </w:r>
      <w:r w:rsidR="00F84FDC">
        <w:rPr>
          <w:rFonts w:ascii="Bookman Old Style" w:eastAsia="Bookman Old Style" w:hAnsi="Bookman Old Style" w:cs="Bookman Old Style"/>
          <w:sz w:val="24"/>
          <w:szCs w:val="24"/>
        </w:rPr>
        <w:t>yariah</w:t>
      </w:r>
      <w:r>
        <w:rPr>
          <w:rFonts w:ascii="Bookman Old Style" w:eastAsia="Bookman Old Style" w:hAnsi="Bookman Old Style" w:cs="Bookman Old Style"/>
          <w:sz w:val="24"/>
          <w:szCs w:val="24"/>
        </w:rPr>
        <w:t xml:space="preserve"> dapat menghim</w:t>
      </w:r>
      <w:r>
        <w:rPr>
          <w:rFonts w:ascii="Bookman Old Style" w:eastAsia="Bookman Old Style" w:hAnsi="Bookman Old Style" w:cs="Bookman Old Style"/>
          <w:spacing w:val="2"/>
          <w:sz w:val="24"/>
          <w:szCs w:val="24"/>
        </w:rPr>
        <w:t>p</w:t>
      </w:r>
      <w:r w:rsidR="00F84FDC">
        <w:rPr>
          <w:rFonts w:ascii="Bookman Old Style" w:eastAsia="Bookman Old Style" w:hAnsi="Bookman Old Style" w:cs="Bookman Old Style"/>
          <w:sz w:val="24"/>
          <w:szCs w:val="24"/>
        </w:rPr>
        <w:t>un dana sosial</w:t>
      </w:r>
      <w:r>
        <w:rPr>
          <w:rFonts w:ascii="Bookman Old Style" w:eastAsia="Bookman Old Style" w:hAnsi="Bookman Old Style" w:cs="Bookman Old Style"/>
          <w:sz w:val="24"/>
          <w:szCs w:val="24"/>
        </w:rPr>
        <w:t>yang berasal</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dari wakaf</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uang dan me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z w:val="24"/>
          <w:szCs w:val="24"/>
        </w:rPr>
        <w:t>yalurkannya kepada pengelola  wakaf  (</w:t>
      </w:r>
      <w:r>
        <w:rPr>
          <w:rFonts w:ascii="Bookman Old Style" w:eastAsia="Bookman Old Style" w:hAnsi="Bookman Old Style" w:cs="Bookman Old Style"/>
          <w:i/>
          <w:sz w:val="24"/>
          <w:szCs w:val="24"/>
        </w:rPr>
        <w:t>n</w:t>
      </w:r>
      <w:r>
        <w:rPr>
          <w:rFonts w:ascii="Bookman Old Style" w:eastAsia="Bookman Old Style" w:hAnsi="Bookman Old Style" w:cs="Bookman Old Style"/>
          <w:i/>
          <w:spacing w:val="-3"/>
          <w:sz w:val="24"/>
          <w:szCs w:val="24"/>
        </w:rPr>
        <w:t>a</w:t>
      </w:r>
      <w:r>
        <w:rPr>
          <w:rFonts w:ascii="Bookman Old Style" w:eastAsia="Bookman Old Style" w:hAnsi="Bookman Old Style" w:cs="Bookman Old Style"/>
          <w:i/>
          <w:sz w:val="24"/>
          <w:szCs w:val="24"/>
        </w:rPr>
        <w:t>z</w:t>
      </w:r>
      <w:r>
        <w:rPr>
          <w:rFonts w:ascii="Bookman Old Style" w:eastAsia="Bookman Old Style" w:hAnsi="Bookman Old Style" w:cs="Bookman Old Style"/>
          <w:i/>
          <w:spacing w:val="2"/>
          <w:sz w:val="24"/>
          <w:szCs w:val="24"/>
        </w:rPr>
        <w:t>h</w:t>
      </w:r>
      <w:r>
        <w:rPr>
          <w:rFonts w:ascii="Bookman Old Style" w:eastAsia="Bookman Old Style" w:hAnsi="Bookman Old Style" w:cs="Bookman Old Style"/>
          <w:i/>
          <w:spacing w:val="-2"/>
          <w:sz w:val="24"/>
          <w:szCs w:val="24"/>
        </w:rPr>
        <w:t>i</w:t>
      </w:r>
      <w:r>
        <w:rPr>
          <w:rFonts w:ascii="Bookman Old Style" w:eastAsia="Bookman Old Style" w:hAnsi="Bookman Old Style" w:cs="Bookman Old Style"/>
          <w:i/>
          <w:sz w:val="24"/>
          <w:szCs w:val="24"/>
        </w:rPr>
        <w:t>r</w:t>
      </w:r>
      <w:r>
        <w:rPr>
          <w:rFonts w:ascii="Bookman Old Style" w:eastAsia="Bookman Old Style" w:hAnsi="Bookman Old Style" w:cs="Bookman Old Style"/>
          <w:sz w:val="24"/>
          <w:szCs w:val="24"/>
        </w:rPr>
        <w:t>)  sesuai  deng</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n  kehendak</w:t>
      </w:r>
      <w:r>
        <w:rPr>
          <w:rFonts w:ascii="Bookman Old Style" w:eastAsia="Bookman Old Style" w:hAnsi="Bookman Old Style" w:cs="Bookman Old Style"/>
          <w:spacing w:val="77"/>
          <w:sz w:val="24"/>
          <w:szCs w:val="24"/>
        </w:rPr>
        <w:t xml:space="preserve"> </w:t>
      </w:r>
      <w:r>
        <w:rPr>
          <w:rFonts w:ascii="Bookman Old Style" w:eastAsia="Bookman Old Style" w:hAnsi="Bookman Old Style" w:cs="Bookman Old Style"/>
          <w:sz w:val="24"/>
          <w:szCs w:val="24"/>
        </w:rPr>
        <w:t xml:space="preserve">pemberi wakaf </w:t>
      </w:r>
      <w:r>
        <w:rPr>
          <w:rFonts w:ascii="Bookman Old Style" w:eastAsia="Bookman Old Style" w:hAnsi="Bookman Old Style" w:cs="Bookman Old Style"/>
          <w:spacing w:val="5"/>
          <w:sz w:val="24"/>
          <w:szCs w:val="24"/>
        </w:rPr>
        <w:t>(</w:t>
      </w:r>
      <w:r>
        <w:rPr>
          <w:rFonts w:ascii="Bookman Old Style" w:eastAsia="Bookman Old Style" w:hAnsi="Bookman Old Style" w:cs="Bookman Old Style"/>
          <w:i/>
          <w:spacing w:val="-7"/>
          <w:sz w:val="24"/>
          <w:szCs w:val="24"/>
        </w:rPr>
        <w:t>w</w:t>
      </w:r>
      <w:r>
        <w:rPr>
          <w:rFonts w:ascii="Bookman Old Style" w:eastAsia="Bookman Old Style" w:hAnsi="Bookman Old Style" w:cs="Bookman Old Style"/>
          <w:i/>
          <w:spacing w:val="-3"/>
          <w:sz w:val="24"/>
          <w:szCs w:val="24"/>
        </w:rPr>
        <w:t>a</w:t>
      </w:r>
      <w:r>
        <w:rPr>
          <w:rFonts w:ascii="Bookman Old Style" w:eastAsia="Bookman Old Style" w:hAnsi="Bookman Old Style" w:cs="Bookman Old Style"/>
          <w:i/>
          <w:spacing w:val="5"/>
          <w:sz w:val="24"/>
          <w:szCs w:val="24"/>
        </w:rPr>
        <w:t>k</w:t>
      </w:r>
      <w:r>
        <w:rPr>
          <w:rFonts w:ascii="Bookman Old Style" w:eastAsia="Bookman Old Style" w:hAnsi="Bookman Old Style" w:cs="Bookman Old Style"/>
          <w:i/>
          <w:spacing w:val="-5"/>
          <w:sz w:val="24"/>
          <w:szCs w:val="24"/>
        </w:rPr>
        <w:t>i</w:t>
      </w:r>
      <w:r>
        <w:rPr>
          <w:rFonts w:ascii="Bookman Old Style" w:eastAsia="Bookman Old Style" w:hAnsi="Bookman Old Style" w:cs="Bookman Old Style"/>
          <w:i/>
          <w:spacing w:val="7"/>
          <w:sz w:val="24"/>
          <w:szCs w:val="24"/>
        </w:rPr>
        <w:t>f</w:t>
      </w:r>
      <w:r>
        <w:rPr>
          <w:rFonts w:ascii="Bookman Old Style" w:eastAsia="Bookman Old Style" w:hAnsi="Bookman Old Style" w:cs="Bookman Old Style"/>
          <w:sz w:val="24"/>
          <w:szCs w:val="24"/>
        </w:rPr>
        <w:t>).</w:t>
      </w:r>
    </w:p>
    <w:p w:rsidR="004F692B" w:rsidRDefault="004F692B" w:rsidP="00F84FDC">
      <w:pPr>
        <w:spacing w:before="99" w:line="280" w:lineRule="exact"/>
        <w:ind w:left="990" w:right="-18"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Pelaksanaan</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fungsi</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sosial</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sebagaimana</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dimaksud</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pada</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ayat (2) dan ayat (3)</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sesuai dengan</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ketentuan peratu</w:t>
      </w:r>
      <w:r>
        <w:rPr>
          <w:rFonts w:ascii="Bookman Old Style" w:eastAsia="Bookman Old Style" w:hAnsi="Bookman Old Style" w:cs="Bookman Old Style"/>
          <w:spacing w:val="2"/>
          <w:sz w:val="24"/>
          <w:szCs w:val="24"/>
        </w:rPr>
        <w:t>r</w:t>
      </w:r>
      <w:r>
        <w:rPr>
          <w:rFonts w:ascii="Bookman Old Style" w:eastAsia="Bookman Old Style" w:hAnsi="Bookman Old Style" w:cs="Bookman Old Style"/>
          <w:sz w:val="24"/>
          <w:szCs w:val="24"/>
        </w:rPr>
        <w:t>an perundang-undangan.</w:t>
      </w:r>
    </w:p>
    <w:p w:rsidR="00F84FDC" w:rsidRDefault="00F84FDC" w:rsidP="00F84FDC">
      <w:pPr>
        <w:spacing w:before="99" w:line="280" w:lineRule="exact"/>
        <w:ind w:left="540" w:right="-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Bank Syariah didirikan dalam bentuk badan hukum perseroan terbatas (PT.</w:t>
      </w:r>
    </w:p>
    <w:p w:rsidR="00F84FDC" w:rsidRDefault="00F84FDC" w:rsidP="00F84FDC">
      <w:pPr>
        <w:spacing w:line="200" w:lineRule="exact"/>
        <w:ind w:left="540" w:hanging="540"/>
        <w:jc w:val="both"/>
        <w:rPr>
          <w:rFonts w:ascii="Bookman Old Style" w:eastAsia="Bookman Old Style" w:hAnsi="Bookman Old Style" w:cs="Bookman Old Style"/>
          <w:sz w:val="24"/>
          <w:szCs w:val="24"/>
        </w:rPr>
      </w:pPr>
      <w:r>
        <w:t xml:space="preserve">           </w:t>
      </w:r>
      <w:r>
        <w:rPr>
          <w:rFonts w:ascii="Bookman Old Style" w:eastAsia="Bookman Old Style" w:hAnsi="Bookman Old Style" w:cs="Bookman Old Style"/>
          <w:sz w:val="24"/>
          <w:szCs w:val="24"/>
        </w:rPr>
        <w:t>Pendirian dan Kepemilikan Bank Syariah diatur di dalam Pasal 9 sebagai berikut:</w:t>
      </w:r>
    </w:p>
    <w:p w:rsidR="00F84FDC" w:rsidRDefault="00F84FDC" w:rsidP="00F84FDC">
      <w:pPr>
        <w:spacing w:before="95"/>
        <w:ind w:left="990" w:right="61"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w:t>
      </w:r>
      <w:r>
        <w:rPr>
          <w:rFonts w:ascii="Bookman Old Style" w:eastAsia="Bookman Old Style" w:hAnsi="Bookman Old Style" w:cs="Bookman Old Style"/>
          <w:spacing w:val="15"/>
          <w:sz w:val="24"/>
          <w:szCs w:val="24"/>
        </w:rPr>
        <w:t xml:space="preserve"> </w:t>
      </w:r>
      <w:r>
        <w:rPr>
          <w:rFonts w:ascii="Bookman Old Style" w:eastAsia="Bookman Old Style" w:hAnsi="Bookman Old Style" w:cs="Bookman Old Style"/>
          <w:sz w:val="24"/>
          <w:szCs w:val="24"/>
        </w:rPr>
        <w:t>Bank   Umum   Syariah   hanya   dapat   didirikan   dan/atau dimiliki oleh:</w:t>
      </w:r>
    </w:p>
    <w:p w:rsidR="00F84FDC" w:rsidRDefault="00F84FDC" w:rsidP="00F84FDC">
      <w:pPr>
        <w:spacing w:before="93"/>
        <w:ind w:left="1260" w:hanging="27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warga  </w:t>
      </w:r>
      <w:r>
        <w:rPr>
          <w:rFonts w:ascii="Bookman Old Style" w:eastAsia="Bookman Old Style" w:hAnsi="Bookman Old Style" w:cs="Bookman Old Style"/>
          <w:spacing w:val="51"/>
          <w:sz w:val="24"/>
          <w:szCs w:val="24"/>
        </w:rPr>
        <w:t xml:space="preserve"> </w:t>
      </w:r>
      <w:r>
        <w:rPr>
          <w:rFonts w:ascii="Bookman Old Style" w:eastAsia="Bookman Old Style" w:hAnsi="Bookman Old Style" w:cs="Bookman Old Style"/>
          <w:sz w:val="24"/>
          <w:szCs w:val="24"/>
        </w:rPr>
        <w:t xml:space="preserve">negara  </w:t>
      </w:r>
      <w:r>
        <w:rPr>
          <w:rFonts w:ascii="Bookman Old Style" w:eastAsia="Bookman Old Style" w:hAnsi="Bookman Old Style" w:cs="Bookman Old Style"/>
          <w:spacing w:val="51"/>
          <w:sz w:val="24"/>
          <w:szCs w:val="24"/>
        </w:rPr>
        <w:t xml:space="preserve">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3"/>
          <w:sz w:val="24"/>
          <w:szCs w:val="24"/>
        </w:rPr>
        <w:t>d</w:t>
      </w:r>
      <w:r>
        <w:rPr>
          <w:rFonts w:ascii="Bookman Old Style" w:eastAsia="Bookman Old Style" w:hAnsi="Bookman Old Style" w:cs="Bookman Old Style"/>
          <w:sz w:val="24"/>
          <w:szCs w:val="24"/>
        </w:rPr>
        <w:t xml:space="preserve">onesia  </w:t>
      </w:r>
      <w:r>
        <w:rPr>
          <w:rFonts w:ascii="Bookman Old Style" w:eastAsia="Bookman Old Style" w:hAnsi="Bookman Old Style" w:cs="Bookman Old Style"/>
          <w:spacing w:val="52"/>
          <w:sz w:val="24"/>
          <w:szCs w:val="24"/>
        </w:rPr>
        <w:t xml:space="preserve"> </w:t>
      </w:r>
      <w:r>
        <w:rPr>
          <w:rFonts w:ascii="Bookman Old Style" w:eastAsia="Bookman Old Style" w:hAnsi="Bookman Old Style" w:cs="Bookman Old Style"/>
          <w:sz w:val="24"/>
          <w:szCs w:val="24"/>
        </w:rPr>
        <w:t xml:space="preserve">dan/atau  </w:t>
      </w:r>
      <w:r>
        <w:rPr>
          <w:rFonts w:ascii="Bookman Old Style" w:eastAsia="Bookman Old Style" w:hAnsi="Bookman Old Style" w:cs="Bookman Old Style"/>
          <w:spacing w:val="51"/>
          <w:sz w:val="24"/>
          <w:szCs w:val="24"/>
        </w:rPr>
        <w:t xml:space="preserve"> </w:t>
      </w:r>
      <w:r>
        <w:rPr>
          <w:rFonts w:ascii="Bookman Old Style" w:eastAsia="Bookman Old Style" w:hAnsi="Bookman Old Style" w:cs="Bookman Old Style"/>
          <w:sz w:val="24"/>
          <w:szCs w:val="24"/>
        </w:rPr>
        <w:t xml:space="preserve">badan  </w:t>
      </w:r>
      <w:r>
        <w:rPr>
          <w:rFonts w:ascii="Bookman Old Style" w:eastAsia="Bookman Old Style" w:hAnsi="Bookman Old Style" w:cs="Bookman Old Style"/>
          <w:spacing w:val="51"/>
          <w:sz w:val="24"/>
          <w:szCs w:val="24"/>
        </w:rPr>
        <w:t xml:space="preserve"> </w:t>
      </w:r>
      <w:r>
        <w:rPr>
          <w:rFonts w:ascii="Bookman Old Style" w:eastAsia="Bookman Old Style" w:hAnsi="Bookman Old Style" w:cs="Bookman Old Style"/>
          <w:sz w:val="24"/>
          <w:szCs w:val="24"/>
        </w:rPr>
        <w:t>hukum</w:t>
      </w:r>
    </w:p>
    <w:p w:rsidR="00F84FDC" w:rsidRDefault="00F84FDC" w:rsidP="00F84FDC">
      <w:pPr>
        <w:spacing w:line="280" w:lineRule="exact"/>
        <w:ind w:left="1350" w:hanging="90"/>
        <w:rPr>
          <w:rFonts w:ascii="Bookman Old Style" w:eastAsia="Bookman Old Style" w:hAnsi="Bookman Old Style" w:cs="Bookman Old Style"/>
          <w:sz w:val="24"/>
          <w:szCs w:val="24"/>
        </w:rPr>
      </w:pP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ndonesia;</w:t>
      </w:r>
    </w:p>
    <w:p w:rsidR="00F84FDC" w:rsidRDefault="00F84FDC" w:rsidP="00F84FDC">
      <w:pPr>
        <w:spacing w:before="99" w:line="280" w:lineRule="exact"/>
        <w:ind w:left="1260" w:right="63" w:hanging="27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b.warga  </w:t>
      </w:r>
      <w:r>
        <w:rPr>
          <w:rFonts w:ascii="Bookman Old Style" w:eastAsia="Bookman Old Style" w:hAnsi="Bookman Old Style" w:cs="Bookman Old Style"/>
          <w:spacing w:val="43"/>
          <w:sz w:val="24"/>
          <w:szCs w:val="24"/>
        </w:rPr>
        <w:t xml:space="preserve"> </w:t>
      </w:r>
      <w:r>
        <w:rPr>
          <w:rFonts w:ascii="Bookman Old Style" w:eastAsia="Bookman Old Style" w:hAnsi="Bookman Old Style" w:cs="Bookman Old Style"/>
          <w:sz w:val="24"/>
          <w:szCs w:val="24"/>
        </w:rPr>
        <w:t xml:space="preserve">negara  </w:t>
      </w:r>
      <w:r>
        <w:rPr>
          <w:rFonts w:ascii="Bookman Old Style" w:eastAsia="Bookman Old Style" w:hAnsi="Bookman Old Style" w:cs="Bookman Old Style"/>
          <w:spacing w:val="43"/>
          <w:sz w:val="24"/>
          <w:szCs w:val="24"/>
        </w:rPr>
        <w:t xml:space="preserve">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3"/>
          <w:sz w:val="24"/>
          <w:szCs w:val="24"/>
        </w:rPr>
        <w:t>d</w:t>
      </w:r>
      <w:r>
        <w:rPr>
          <w:rFonts w:ascii="Bookman Old Style" w:eastAsia="Bookman Old Style" w:hAnsi="Bookman Old Style" w:cs="Bookman Old Style"/>
          <w:sz w:val="24"/>
          <w:szCs w:val="24"/>
        </w:rPr>
        <w:t xml:space="preserve">onesia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dan/atau  </w:t>
      </w:r>
      <w:r>
        <w:rPr>
          <w:rFonts w:ascii="Bookman Old Style" w:eastAsia="Bookman Old Style" w:hAnsi="Bookman Old Style" w:cs="Bookman Old Style"/>
          <w:spacing w:val="43"/>
          <w:sz w:val="24"/>
          <w:szCs w:val="24"/>
        </w:rPr>
        <w:t xml:space="preserve"> </w:t>
      </w:r>
      <w:r>
        <w:rPr>
          <w:rFonts w:ascii="Bookman Old Style" w:eastAsia="Bookman Old Style" w:hAnsi="Bookman Old Style" w:cs="Bookman Old Style"/>
          <w:sz w:val="24"/>
          <w:szCs w:val="24"/>
        </w:rPr>
        <w:t xml:space="preserve">badan  </w:t>
      </w:r>
      <w:r>
        <w:rPr>
          <w:rFonts w:ascii="Bookman Old Style" w:eastAsia="Bookman Old Style" w:hAnsi="Bookman Old Style" w:cs="Bookman Old Style"/>
          <w:spacing w:val="43"/>
          <w:sz w:val="24"/>
          <w:szCs w:val="24"/>
        </w:rPr>
        <w:t xml:space="preserve"> </w:t>
      </w:r>
      <w:r>
        <w:rPr>
          <w:rFonts w:ascii="Bookman Old Style" w:eastAsia="Bookman Old Style" w:hAnsi="Bookman Old Style" w:cs="Bookman Old Style"/>
          <w:sz w:val="24"/>
          <w:szCs w:val="24"/>
        </w:rPr>
        <w:t xml:space="preserve">hukum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ndonesia dengan warga negara asing</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dan/atau badan hukum asing secara kemitraan; atau</w:t>
      </w:r>
    </w:p>
    <w:p w:rsidR="00F84FDC" w:rsidRDefault="00F84FDC" w:rsidP="00F84FDC">
      <w:pPr>
        <w:spacing w:before="97"/>
        <w:ind w:left="1260" w:hanging="27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  pemerintah daerah.</w:t>
      </w:r>
    </w:p>
    <w:p w:rsidR="00F84FDC" w:rsidRDefault="00F84FDC" w:rsidP="00F84FDC">
      <w:pPr>
        <w:spacing w:before="95"/>
        <w:ind w:left="990" w:right="63"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(2)</w:t>
      </w:r>
      <w:r>
        <w:rPr>
          <w:rFonts w:ascii="Bookman Old Style" w:eastAsia="Bookman Old Style" w:hAnsi="Bookman Old Style" w:cs="Bookman Old Style"/>
          <w:spacing w:val="71"/>
          <w:sz w:val="24"/>
          <w:szCs w:val="24"/>
        </w:rPr>
        <w:t xml:space="preserve"> </w:t>
      </w:r>
      <w:r>
        <w:rPr>
          <w:rFonts w:ascii="Bookman Old Style" w:eastAsia="Bookman Old Style" w:hAnsi="Bookman Old Style" w:cs="Bookman Old Style"/>
          <w:sz w:val="24"/>
          <w:szCs w:val="24"/>
        </w:rPr>
        <w:t>Bank Pembiayaan</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Rakyat</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Syariah h</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nya dapat</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didirik</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n dan/atau dimiliki oleh:</w:t>
      </w:r>
    </w:p>
    <w:p w:rsidR="00F84FDC" w:rsidRDefault="00F84FDC" w:rsidP="00F84FDC">
      <w:pPr>
        <w:spacing w:after="0"/>
        <w:ind w:left="1354" w:right="61"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warga  </w:t>
      </w:r>
      <w:r>
        <w:rPr>
          <w:rFonts w:ascii="Bookman Old Style" w:eastAsia="Bookman Old Style" w:hAnsi="Bookman Old Style" w:cs="Bookman Old Style"/>
          <w:spacing w:val="33"/>
          <w:sz w:val="24"/>
          <w:szCs w:val="24"/>
        </w:rPr>
        <w:t xml:space="preserve"> </w:t>
      </w:r>
      <w:r>
        <w:rPr>
          <w:rFonts w:ascii="Bookman Old Style" w:eastAsia="Bookman Old Style" w:hAnsi="Bookman Old Style" w:cs="Bookman Old Style"/>
          <w:sz w:val="24"/>
          <w:szCs w:val="24"/>
        </w:rPr>
        <w:t xml:space="preserve">negara  </w:t>
      </w:r>
      <w:r>
        <w:rPr>
          <w:rFonts w:ascii="Bookman Old Style" w:eastAsia="Bookman Old Style" w:hAnsi="Bookman Old Style" w:cs="Bookman Old Style"/>
          <w:spacing w:val="33"/>
          <w:sz w:val="24"/>
          <w:szCs w:val="24"/>
        </w:rPr>
        <w:t xml:space="preserve">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3"/>
          <w:sz w:val="24"/>
          <w:szCs w:val="24"/>
        </w:rPr>
        <w:t>d</w:t>
      </w:r>
      <w:r>
        <w:rPr>
          <w:rFonts w:ascii="Bookman Old Style" w:eastAsia="Bookman Old Style" w:hAnsi="Bookman Old Style" w:cs="Bookman Old Style"/>
          <w:sz w:val="24"/>
          <w:szCs w:val="24"/>
        </w:rPr>
        <w:t xml:space="preserve">onesia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dan/atau  </w:t>
      </w:r>
      <w:r>
        <w:rPr>
          <w:rFonts w:ascii="Bookman Old Style" w:eastAsia="Bookman Old Style" w:hAnsi="Bookman Old Style" w:cs="Bookman Old Style"/>
          <w:spacing w:val="33"/>
          <w:sz w:val="24"/>
          <w:szCs w:val="24"/>
        </w:rPr>
        <w:t xml:space="preserve"> </w:t>
      </w:r>
      <w:r>
        <w:rPr>
          <w:rFonts w:ascii="Bookman Old Style" w:eastAsia="Bookman Old Style" w:hAnsi="Bookman Old Style" w:cs="Bookman Old Style"/>
          <w:sz w:val="24"/>
          <w:szCs w:val="24"/>
        </w:rPr>
        <w:t xml:space="preserve">badan  </w:t>
      </w:r>
      <w:r>
        <w:rPr>
          <w:rFonts w:ascii="Bookman Old Style" w:eastAsia="Bookman Old Style" w:hAnsi="Bookman Old Style" w:cs="Bookman Old Style"/>
          <w:spacing w:val="33"/>
          <w:sz w:val="24"/>
          <w:szCs w:val="24"/>
        </w:rPr>
        <w:t xml:space="preserve"> </w:t>
      </w:r>
      <w:r>
        <w:rPr>
          <w:rFonts w:ascii="Bookman Old Style" w:eastAsia="Bookman Old Style" w:hAnsi="Bookman Old Style" w:cs="Bookman Old Style"/>
          <w:sz w:val="24"/>
          <w:szCs w:val="24"/>
        </w:rPr>
        <w:t xml:space="preserve">hukum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ndonesia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 xml:space="preserve">yang </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eluruh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pemiliknya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warga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 xml:space="preserve">negara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ndonesia;</w:t>
      </w:r>
    </w:p>
    <w:p w:rsidR="00F84FDC" w:rsidRDefault="00F84FDC" w:rsidP="00F84FDC">
      <w:pPr>
        <w:spacing w:after="0"/>
        <w:ind w:left="1354" w:hanging="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  pemerintah daerah; atau</w:t>
      </w:r>
    </w:p>
    <w:p w:rsidR="00F84FDC" w:rsidRDefault="00F84FDC" w:rsidP="00F84FDC">
      <w:pPr>
        <w:spacing w:before="99"/>
        <w:ind w:left="1350" w:right="63"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  dua  pihak  atau  l</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 xml:space="preserve">bih  sebagaimana  </w:t>
      </w:r>
      <w:r>
        <w:rPr>
          <w:rFonts w:ascii="Bookman Old Style" w:eastAsia="Bookman Old Style" w:hAnsi="Bookman Old Style" w:cs="Bookman Old Style"/>
          <w:spacing w:val="2"/>
          <w:sz w:val="24"/>
          <w:szCs w:val="24"/>
        </w:rPr>
        <w:t>d</w:t>
      </w:r>
      <w:r>
        <w:rPr>
          <w:rFonts w:ascii="Bookman Old Style" w:eastAsia="Bookman Old Style" w:hAnsi="Bookman Old Style" w:cs="Bookman Old Style"/>
          <w:sz w:val="24"/>
          <w:szCs w:val="24"/>
        </w:rPr>
        <w:t>imaksud  dalam huruf a dan huruf b.</w:t>
      </w:r>
    </w:p>
    <w:p w:rsidR="00F84FDC" w:rsidRDefault="00F84FDC" w:rsidP="00F84FDC">
      <w:pPr>
        <w:spacing w:before="94"/>
        <w:ind w:left="990" w:right="60"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Maksimum kepemi</w:t>
      </w:r>
      <w:r>
        <w:rPr>
          <w:rFonts w:ascii="Bookman Old Style" w:eastAsia="Bookman Old Style" w:hAnsi="Bookman Old Style" w:cs="Bookman Old Style"/>
          <w:spacing w:val="2"/>
          <w:sz w:val="24"/>
          <w:szCs w:val="24"/>
        </w:rPr>
        <w:t>l</w:t>
      </w:r>
      <w:r>
        <w:rPr>
          <w:rFonts w:ascii="Bookman Old Style" w:eastAsia="Bookman Old Style" w:hAnsi="Bookman Old Style" w:cs="Bookman Old Style"/>
          <w:sz w:val="24"/>
          <w:szCs w:val="24"/>
        </w:rPr>
        <w:t>ikan Bank Umum</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Syariah oleh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wa</w:t>
      </w:r>
      <w:r>
        <w:rPr>
          <w:rFonts w:ascii="Bookman Old Style" w:eastAsia="Bookman Old Style" w:hAnsi="Bookman Old Style" w:cs="Bookman Old Style"/>
          <w:spacing w:val="2"/>
          <w:sz w:val="24"/>
          <w:szCs w:val="24"/>
        </w:rPr>
        <w:t>r</w:t>
      </w:r>
      <w:r>
        <w:rPr>
          <w:rFonts w:ascii="Bookman Old Style" w:eastAsia="Bookman Old Style" w:hAnsi="Bookman Old Style" w:cs="Bookman Old Style"/>
          <w:sz w:val="24"/>
          <w:szCs w:val="24"/>
        </w:rPr>
        <w:t>ga negara asing dan</w:t>
      </w:r>
      <w:r>
        <w:rPr>
          <w:rFonts w:ascii="Bookman Old Style" w:eastAsia="Bookman Old Style" w:hAnsi="Bookman Old Style" w:cs="Bookman Old Style"/>
          <w:spacing w:val="2"/>
          <w:sz w:val="24"/>
          <w:szCs w:val="24"/>
        </w:rPr>
        <w:t>/</w:t>
      </w:r>
      <w:r>
        <w:rPr>
          <w:rFonts w:ascii="Bookman Old Style" w:eastAsia="Bookman Old Style" w:hAnsi="Bookman Old Style" w:cs="Bookman Old Style"/>
          <w:sz w:val="24"/>
          <w:szCs w:val="24"/>
        </w:rPr>
        <w:t>atau badan hukum</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asing diatur dal</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 xml:space="preserve">m Peraturan Bank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3"/>
          <w:sz w:val="24"/>
          <w:szCs w:val="24"/>
        </w:rPr>
        <w:t>d</w:t>
      </w:r>
      <w:r>
        <w:rPr>
          <w:rFonts w:ascii="Bookman Old Style" w:eastAsia="Bookman Old Style" w:hAnsi="Bookman Old Style" w:cs="Bookman Old Style"/>
          <w:sz w:val="24"/>
          <w:szCs w:val="24"/>
        </w:rPr>
        <w:t>onesia.</w:t>
      </w:r>
    </w:p>
    <w:p w:rsidR="00427C95" w:rsidRPr="009E44CD" w:rsidRDefault="00427C95" w:rsidP="004523C6">
      <w:pPr>
        <w:pStyle w:val="ListParagraph"/>
        <w:numPr>
          <w:ilvl w:val="0"/>
          <w:numId w:val="43"/>
        </w:numPr>
        <w:ind w:left="540" w:hanging="540"/>
        <w:jc w:val="both"/>
        <w:rPr>
          <w:rFonts w:ascii="Bookman Old Style" w:hAnsi="Bookman Old Style"/>
          <w:b/>
          <w:sz w:val="24"/>
          <w:szCs w:val="24"/>
        </w:rPr>
      </w:pPr>
      <w:r w:rsidRPr="009E44CD">
        <w:rPr>
          <w:rFonts w:ascii="Bookman Old Style" w:hAnsi="Bookman Old Style"/>
          <w:b/>
          <w:sz w:val="24"/>
          <w:szCs w:val="24"/>
        </w:rPr>
        <w:t>Undang-Undang Nomor 23 Tahun 2014 tentang Pemerintahan Daerah.</w:t>
      </w:r>
    </w:p>
    <w:p w:rsidR="009E44CD" w:rsidRPr="009E44CD" w:rsidRDefault="009E44CD" w:rsidP="009E44CD">
      <w:pPr>
        <w:spacing w:line="360" w:lineRule="auto"/>
        <w:ind w:left="540"/>
        <w:jc w:val="both"/>
        <w:rPr>
          <w:rFonts w:ascii="Bookman Old Style" w:eastAsia="Bookman Old Style" w:hAnsi="Bookman Old Style" w:cs="Bookman Old Style"/>
          <w:sz w:val="24"/>
          <w:szCs w:val="24"/>
        </w:rPr>
      </w:pPr>
      <w:r w:rsidRPr="009E44CD">
        <w:rPr>
          <w:rFonts w:ascii="Bookman Old Style" w:eastAsia="Bookman Old Style" w:hAnsi="Bookman Old Style" w:cs="Bookman Old Style"/>
          <w:sz w:val="24"/>
          <w:szCs w:val="24"/>
        </w:rPr>
        <w:t>BUMD merupakan badan yang dibentuk oleh Pemerintah Daerah dengan Peraturan Daerah yang diharapkan dapat menjad salah satu wadah untuk meningkatkan pertumbuhan perekonomian daerah dalam rangka memberikan kontribusi pada peningkatan Pendapatan Asli Daerah (PAD) untuk mewujudkan kesejahteraan masyarakat di daerah.</w:t>
      </w:r>
    </w:p>
    <w:p w:rsidR="009E44CD" w:rsidRPr="009E44CD" w:rsidRDefault="009E44CD" w:rsidP="009E44CD">
      <w:pPr>
        <w:spacing w:line="360" w:lineRule="auto"/>
        <w:ind w:left="540"/>
        <w:jc w:val="both"/>
        <w:rPr>
          <w:rFonts w:ascii="Bookman Old Style" w:eastAsia="Bookman Old Style" w:hAnsi="Bookman Old Style" w:cs="Bookman Old Style"/>
          <w:sz w:val="24"/>
          <w:szCs w:val="24"/>
        </w:rPr>
      </w:pPr>
      <w:r w:rsidRPr="009E44CD">
        <w:rPr>
          <w:rFonts w:ascii="Bookman Old Style" w:eastAsia="Bookman Old Style" w:hAnsi="Bookman Old Style" w:cs="Bookman Old Style"/>
          <w:sz w:val="24"/>
          <w:szCs w:val="24"/>
        </w:rPr>
        <w:t>Berdasarkan ketentuan Undang-Undang Nomor 23 Tahun 2014 tentang Pemerintahan Daerah bahwa Badan Usaha Milik Daerah dapat berbentuk Perusahaan Daerah dan Perusahaan Perseroan Daerah (Perseroan Terbatas). Untuk PT Bank NTB yang dikonversi ke Bank NTB Syariah akan menggunakan Perseroan Terbatas. Pembentukan BUMD Bank NTB Syariah dengan menggunakan Peraturan Daerah, sedangkan ketentuan operasional tentang Bank NTB Syariah karena berbentuk PT, maka mengacu kepada Undang-Undang Nomor 40 Tahun 2007 tentang Perseroan Terbatas, termasuk jenis usaha dan kegiatan-</w:t>
      </w:r>
      <w:r w:rsidRPr="009E44CD">
        <w:rPr>
          <w:rFonts w:ascii="Bookman Old Style" w:eastAsia="Bookman Old Style" w:hAnsi="Bookman Old Style" w:cs="Bookman Old Style"/>
          <w:sz w:val="24"/>
          <w:szCs w:val="24"/>
        </w:rPr>
        <w:lastRenderedPageBreak/>
        <w:t>kegiatan yang dilaksanakan oleh Bank NTB Syariah yang berbentuk PT.</w:t>
      </w:r>
    </w:p>
    <w:p w:rsidR="009E44CD" w:rsidRPr="009E44CD" w:rsidRDefault="006C7236" w:rsidP="006C7236">
      <w:pPr>
        <w:jc w:val="both"/>
        <w:rPr>
          <w:rFonts w:ascii="Bookman Old Style" w:hAnsi="Bookman Old Style"/>
          <w:sz w:val="24"/>
          <w:szCs w:val="24"/>
        </w:rPr>
      </w:pPr>
      <w:r>
        <w:rPr>
          <w:rFonts w:ascii="Bookman Old Style" w:hAnsi="Bookman Old Style"/>
          <w:sz w:val="24"/>
          <w:szCs w:val="24"/>
        </w:rPr>
        <w:t>Selain peraturan perundang-undangan sebagaimana diuraikan di atas, ketentuan yang mengatur tentang kegiatan perbankan syariah juga mengacu kepada</w:t>
      </w:r>
    </w:p>
    <w:p w:rsidR="00F870D3" w:rsidRPr="006C7236" w:rsidRDefault="00F870D3" w:rsidP="006C7236">
      <w:pPr>
        <w:pStyle w:val="ListParagraph"/>
        <w:numPr>
          <w:ilvl w:val="0"/>
          <w:numId w:val="47"/>
        </w:numPr>
        <w:ind w:left="360"/>
        <w:rPr>
          <w:rFonts w:ascii="Bookman Old Style" w:hAnsi="Bookman Old Style"/>
          <w:sz w:val="24"/>
          <w:szCs w:val="24"/>
        </w:rPr>
      </w:pPr>
      <w:r w:rsidRPr="006C7236">
        <w:rPr>
          <w:rFonts w:ascii="Bookman Old Style" w:hAnsi="Bookman Old Style"/>
          <w:sz w:val="24"/>
          <w:szCs w:val="24"/>
        </w:rPr>
        <w:t>Peraturan Perbankan Syariah (PBI dan SEBI).</w:t>
      </w:r>
    </w:p>
    <w:p w:rsidR="00F870D3" w:rsidRPr="009C00A0" w:rsidRDefault="00F870D3" w:rsidP="006C7236">
      <w:pPr>
        <w:pStyle w:val="ListParagraph"/>
        <w:numPr>
          <w:ilvl w:val="0"/>
          <w:numId w:val="47"/>
        </w:numPr>
        <w:ind w:left="360"/>
        <w:rPr>
          <w:rFonts w:ascii="Bookman Old Style" w:hAnsi="Bookman Old Style"/>
          <w:sz w:val="24"/>
          <w:szCs w:val="24"/>
        </w:rPr>
      </w:pPr>
      <w:r w:rsidRPr="009C00A0">
        <w:rPr>
          <w:rFonts w:ascii="Bookman Old Style" w:hAnsi="Bookman Old Style"/>
          <w:sz w:val="24"/>
          <w:szCs w:val="24"/>
        </w:rPr>
        <w:t>Peraturan Pasar Modal Syariah.</w:t>
      </w:r>
    </w:p>
    <w:p w:rsidR="00F870D3" w:rsidRPr="009C00A0" w:rsidRDefault="00F870D3" w:rsidP="006C7236">
      <w:pPr>
        <w:pStyle w:val="ListParagraph"/>
        <w:numPr>
          <w:ilvl w:val="0"/>
          <w:numId w:val="47"/>
        </w:numPr>
        <w:ind w:left="360"/>
        <w:rPr>
          <w:rFonts w:ascii="Bookman Old Style" w:hAnsi="Bookman Old Style"/>
          <w:sz w:val="24"/>
          <w:szCs w:val="24"/>
        </w:rPr>
      </w:pPr>
      <w:r w:rsidRPr="009C00A0">
        <w:rPr>
          <w:rFonts w:ascii="Bookman Old Style" w:hAnsi="Bookman Old Style"/>
          <w:sz w:val="24"/>
          <w:szCs w:val="24"/>
        </w:rPr>
        <w:t>Peraturan IKNB Syari’ah.</w:t>
      </w:r>
    </w:p>
    <w:p w:rsidR="00F870D3" w:rsidRPr="009C00A0" w:rsidRDefault="00F870D3" w:rsidP="006C7236">
      <w:pPr>
        <w:pStyle w:val="ListParagraph"/>
        <w:numPr>
          <w:ilvl w:val="0"/>
          <w:numId w:val="47"/>
        </w:numPr>
        <w:ind w:left="360"/>
        <w:rPr>
          <w:rFonts w:ascii="Bookman Old Style" w:hAnsi="Bookman Old Style"/>
          <w:sz w:val="24"/>
          <w:szCs w:val="24"/>
        </w:rPr>
      </w:pPr>
      <w:r w:rsidRPr="009C00A0">
        <w:rPr>
          <w:rFonts w:ascii="Bookman Old Style" w:hAnsi="Bookman Old Style"/>
          <w:sz w:val="24"/>
          <w:szCs w:val="24"/>
        </w:rPr>
        <w:t>Peraturan OJK terkait Syari’ah.</w:t>
      </w:r>
    </w:p>
    <w:p w:rsidR="00F870D3" w:rsidRPr="009C00A0" w:rsidRDefault="00F870D3" w:rsidP="006C7236">
      <w:pPr>
        <w:pStyle w:val="ListParagraph"/>
        <w:numPr>
          <w:ilvl w:val="0"/>
          <w:numId w:val="47"/>
        </w:numPr>
        <w:ind w:left="360"/>
        <w:rPr>
          <w:rFonts w:ascii="Bookman Old Style" w:hAnsi="Bookman Old Style"/>
          <w:sz w:val="24"/>
          <w:szCs w:val="24"/>
        </w:rPr>
      </w:pPr>
      <w:r w:rsidRPr="009C00A0">
        <w:rPr>
          <w:rFonts w:ascii="Bookman Old Style" w:hAnsi="Bookman Old Style"/>
          <w:sz w:val="24"/>
          <w:szCs w:val="24"/>
        </w:rPr>
        <w:t>Fatwa D</w:t>
      </w:r>
      <w:r w:rsidR="006C7236">
        <w:rPr>
          <w:rFonts w:ascii="Bookman Old Style" w:hAnsi="Bookman Old Style"/>
          <w:sz w:val="24"/>
          <w:szCs w:val="24"/>
        </w:rPr>
        <w:t xml:space="preserve">ewan </w:t>
      </w:r>
      <w:r w:rsidRPr="009C00A0">
        <w:rPr>
          <w:rFonts w:ascii="Bookman Old Style" w:hAnsi="Bookman Old Style"/>
          <w:sz w:val="24"/>
          <w:szCs w:val="24"/>
        </w:rPr>
        <w:t>S</w:t>
      </w:r>
      <w:r w:rsidR="006C7236">
        <w:rPr>
          <w:rFonts w:ascii="Bookman Old Style" w:hAnsi="Bookman Old Style"/>
          <w:sz w:val="24"/>
          <w:szCs w:val="24"/>
        </w:rPr>
        <w:t xml:space="preserve">yariah </w:t>
      </w:r>
      <w:r w:rsidRPr="009C00A0">
        <w:rPr>
          <w:rFonts w:ascii="Bookman Old Style" w:hAnsi="Bookman Old Style"/>
          <w:sz w:val="24"/>
          <w:szCs w:val="24"/>
        </w:rPr>
        <w:t>N</w:t>
      </w:r>
      <w:r w:rsidR="006C7236">
        <w:rPr>
          <w:rFonts w:ascii="Bookman Old Style" w:hAnsi="Bookman Old Style"/>
          <w:sz w:val="24"/>
          <w:szCs w:val="24"/>
        </w:rPr>
        <w:t>asional</w:t>
      </w:r>
      <w:r w:rsidRPr="009C00A0">
        <w:rPr>
          <w:rFonts w:ascii="Bookman Old Style" w:hAnsi="Bookman Old Style"/>
          <w:sz w:val="24"/>
          <w:szCs w:val="24"/>
        </w:rPr>
        <w:t xml:space="preserve"> M</w:t>
      </w:r>
      <w:r w:rsidR="006C7236">
        <w:rPr>
          <w:rFonts w:ascii="Bookman Old Style" w:hAnsi="Bookman Old Style"/>
          <w:sz w:val="24"/>
          <w:szCs w:val="24"/>
        </w:rPr>
        <w:t>ajelis Ulama Indonesia</w:t>
      </w:r>
      <w:r w:rsidRPr="009C00A0">
        <w:rPr>
          <w:rFonts w:ascii="Bookman Old Style" w:hAnsi="Bookman Old Style"/>
          <w:sz w:val="24"/>
          <w:szCs w:val="24"/>
        </w:rPr>
        <w:t>.</w:t>
      </w:r>
    </w:p>
    <w:p w:rsidR="00F870D3" w:rsidRPr="0021107A" w:rsidRDefault="00F870D3" w:rsidP="00FC0800">
      <w:pPr>
        <w:pStyle w:val="ListParagraph"/>
        <w:ind w:left="0"/>
        <w:jc w:val="center"/>
        <w:rPr>
          <w:rFonts w:ascii="Bookman Old Style" w:hAnsi="Bookman Old Style" w:cs="Arial"/>
          <w:sz w:val="24"/>
          <w:szCs w:val="24"/>
        </w:rPr>
      </w:pPr>
    </w:p>
    <w:p w:rsidR="00FC0800" w:rsidRPr="0021107A" w:rsidRDefault="00FC0800" w:rsidP="00FC0800">
      <w:pPr>
        <w:pStyle w:val="ListParagraph"/>
        <w:ind w:left="0"/>
        <w:jc w:val="center"/>
        <w:rPr>
          <w:rFonts w:ascii="Bookman Old Style" w:hAnsi="Bookman Old Style" w:cs="Arial"/>
          <w:sz w:val="24"/>
          <w:szCs w:val="24"/>
        </w:rPr>
      </w:pPr>
    </w:p>
    <w:p w:rsidR="00FC0800" w:rsidRPr="0021107A" w:rsidRDefault="00FC0800" w:rsidP="00FC0800">
      <w:pPr>
        <w:pStyle w:val="ListParagraph"/>
        <w:ind w:left="0"/>
        <w:jc w:val="center"/>
        <w:rPr>
          <w:rFonts w:ascii="Bookman Old Style" w:hAnsi="Bookman Old Style" w:cs="Arial"/>
          <w:sz w:val="24"/>
          <w:szCs w:val="24"/>
        </w:rPr>
      </w:pPr>
    </w:p>
    <w:p w:rsidR="00F870D3" w:rsidRDefault="00F870D3" w:rsidP="00FC0800">
      <w:pPr>
        <w:pStyle w:val="ListParagraph"/>
        <w:ind w:left="0"/>
        <w:jc w:val="center"/>
        <w:rPr>
          <w:rFonts w:ascii="Bookman Old Style" w:hAnsi="Bookman Old Style" w:cs="Arial"/>
          <w:b/>
          <w:sz w:val="24"/>
          <w:szCs w:val="24"/>
        </w:rPr>
      </w:pPr>
    </w:p>
    <w:p w:rsidR="00F870D3" w:rsidRDefault="00F870D3" w:rsidP="00FC0800">
      <w:pPr>
        <w:pStyle w:val="ListParagraph"/>
        <w:ind w:left="0"/>
        <w:jc w:val="center"/>
        <w:rPr>
          <w:rFonts w:ascii="Bookman Old Style" w:hAnsi="Bookman Old Style" w:cs="Arial"/>
          <w:b/>
          <w:sz w:val="24"/>
          <w:szCs w:val="24"/>
        </w:rPr>
      </w:pPr>
    </w:p>
    <w:p w:rsidR="00F870D3" w:rsidRDefault="00F870D3" w:rsidP="00FC0800">
      <w:pPr>
        <w:pStyle w:val="ListParagraph"/>
        <w:ind w:left="0"/>
        <w:jc w:val="center"/>
        <w:rPr>
          <w:rFonts w:ascii="Bookman Old Style" w:hAnsi="Bookman Old Style" w:cs="Arial"/>
          <w:b/>
          <w:sz w:val="24"/>
          <w:szCs w:val="24"/>
        </w:rPr>
      </w:pPr>
    </w:p>
    <w:p w:rsidR="00F870D3" w:rsidRDefault="00F870D3" w:rsidP="00FC0800">
      <w:pPr>
        <w:pStyle w:val="ListParagraph"/>
        <w:ind w:left="0"/>
        <w:jc w:val="center"/>
        <w:rPr>
          <w:rFonts w:ascii="Bookman Old Style" w:hAnsi="Bookman Old Style" w:cs="Arial"/>
          <w:b/>
          <w:sz w:val="24"/>
          <w:szCs w:val="24"/>
        </w:rPr>
      </w:pPr>
    </w:p>
    <w:p w:rsidR="00F870D3" w:rsidRDefault="00F870D3" w:rsidP="00FC0800">
      <w:pPr>
        <w:pStyle w:val="ListParagraph"/>
        <w:ind w:left="0"/>
        <w:jc w:val="center"/>
        <w:rPr>
          <w:rFonts w:ascii="Bookman Old Style" w:hAnsi="Bookman Old Style" w:cs="Arial"/>
          <w:b/>
          <w:sz w:val="24"/>
          <w:szCs w:val="24"/>
        </w:rPr>
      </w:pPr>
    </w:p>
    <w:p w:rsidR="00F870D3" w:rsidRDefault="00F870D3"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470CEE" w:rsidRDefault="00470CEE" w:rsidP="00FC0800">
      <w:pPr>
        <w:pStyle w:val="ListParagraph"/>
        <w:ind w:left="0"/>
        <w:jc w:val="center"/>
        <w:rPr>
          <w:rFonts w:ascii="Bookman Old Style" w:hAnsi="Bookman Old Style" w:cs="Arial"/>
          <w:b/>
          <w:sz w:val="24"/>
          <w:szCs w:val="24"/>
        </w:rPr>
      </w:pPr>
    </w:p>
    <w:p w:rsidR="006C7236" w:rsidRDefault="006C7236" w:rsidP="00FC0800">
      <w:pPr>
        <w:pStyle w:val="ListParagraph"/>
        <w:ind w:left="0"/>
        <w:jc w:val="center"/>
        <w:rPr>
          <w:rFonts w:ascii="Bookman Old Style" w:hAnsi="Bookman Old Style" w:cs="Arial"/>
          <w:b/>
          <w:sz w:val="24"/>
          <w:szCs w:val="24"/>
        </w:rPr>
      </w:pPr>
    </w:p>
    <w:p w:rsidR="006C7236" w:rsidRDefault="006C7236" w:rsidP="00FC0800">
      <w:pPr>
        <w:pStyle w:val="ListParagraph"/>
        <w:ind w:left="0"/>
        <w:jc w:val="center"/>
        <w:rPr>
          <w:rFonts w:ascii="Bookman Old Style" w:hAnsi="Bookman Old Style" w:cs="Arial"/>
          <w:b/>
          <w:sz w:val="24"/>
          <w:szCs w:val="24"/>
        </w:rPr>
      </w:pPr>
    </w:p>
    <w:p w:rsidR="006C7236" w:rsidRDefault="006C7236" w:rsidP="00FC0800">
      <w:pPr>
        <w:pStyle w:val="ListParagraph"/>
        <w:ind w:left="0"/>
        <w:jc w:val="center"/>
        <w:rPr>
          <w:rFonts w:ascii="Bookman Old Style" w:hAnsi="Bookman Old Style" w:cs="Arial"/>
          <w:b/>
          <w:sz w:val="24"/>
          <w:szCs w:val="24"/>
        </w:rPr>
      </w:pPr>
    </w:p>
    <w:p w:rsidR="006C7236" w:rsidRDefault="006C7236" w:rsidP="00FC0800">
      <w:pPr>
        <w:pStyle w:val="ListParagraph"/>
        <w:ind w:left="0"/>
        <w:jc w:val="center"/>
        <w:rPr>
          <w:rFonts w:ascii="Bookman Old Style" w:hAnsi="Bookman Old Style" w:cs="Arial"/>
          <w:b/>
          <w:sz w:val="24"/>
          <w:szCs w:val="24"/>
        </w:rPr>
      </w:pPr>
    </w:p>
    <w:p w:rsidR="00FC0800" w:rsidRPr="0021107A" w:rsidRDefault="00FC0800" w:rsidP="00FC0800">
      <w:pPr>
        <w:pStyle w:val="ListParagraph"/>
        <w:ind w:left="0"/>
        <w:jc w:val="center"/>
        <w:rPr>
          <w:rFonts w:ascii="Bookman Old Style" w:hAnsi="Bookman Old Style" w:cs="Arial"/>
          <w:b/>
          <w:sz w:val="24"/>
          <w:szCs w:val="24"/>
        </w:rPr>
      </w:pPr>
      <w:r w:rsidRPr="0021107A">
        <w:rPr>
          <w:rFonts w:ascii="Bookman Old Style" w:hAnsi="Bookman Old Style" w:cs="Arial"/>
          <w:b/>
          <w:sz w:val="24"/>
          <w:szCs w:val="24"/>
        </w:rPr>
        <w:lastRenderedPageBreak/>
        <w:t>BAB IV</w:t>
      </w:r>
    </w:p>
    <w:p w:rsidR="00FC0800" w:rsidRPr="0021107A" w:rsidRDefault="00FC0800" w:rsidP="00FC0800">
      <w:pPr>
        <w:pStyle w:val="ListParagraph"/>
        <w:ind w:left="0"/>
        <w:jc w:val="center"/>
        <w:rPr>
          <w:rFonts w:ascii="Bookman Old Style" w:hAnsi="Bookman Old Style" w:cs="Arial"/>
          <w:b/>
          <w:sz w:val="24"/>
          <w:szCs w:val="24"/>
        </w:rPr>
      </w:pPr>
      <w:r w:rsidRPr="0021107A">
        <w:rPr>
          <w:rFonts w:ascii="Bookman Old Style" w:hAnsi="Bookman Old Style" w:cs="Arial"/>
          <w:b/>
          <w:sz w:val="24"/>
          <w:szCs w:val="24"/>
        </w:rPr>
        <w:t>LANDASAN FILOSOFIS, SOSIOLOGIS, DAN YURIDIS</w:t>
      </w:r>
    </w:p>
    <w:p w:rsidR="00FC0800" w:rsidRPr="0021107A" w:rsidRDefault="00FC0800" w:rsidP="00FC0800">
      <w:pPr>
        <w:pStyle w:val="ListParagraph"/>
        <w:ind w:left="0"/>
        <w:rPr>
          <w:rFonts w:ascii="Bookman Old Style" w:hAnsi="Bookman Old Style" w:cs="Arial"/>
          <w:b/>
          <w:sz w:val="24"/>
          <w:szCs w:val="24"/>
        </w:rPr>
      </w:pPr>
    </w:p>
    <w:p w:rsidR="00FC0800" w:rsidRPr="0021107A" w:rsidRDefault="00FC0800" w:rsidP="00FC0800">
      <w:pPr>
        <w:pStyle w:val="ListParagraph"/>
        <w:numPr>
          <w:ilvl w:val="1"/>
          <w:numId w:val="19"/>
        </w:numPr>
        <w:ind w:left="360"/>
        <w:rPr>
          <w:rFonts w:ascii="Bookman Old Style" w:hAnsi="Bookman Old Style" w:cs="Arial"/>
          <w:b/>
          <w:sz w:val="24"/>
          <w:szCs w:val="24"/>
        </w:rPr>
      </w:pPr>
      <w:r w:rsidRPr="0021107A">
        <w:rPr>
          <w:rFonts w:ascii="Bookman Old Style" w:hAnsi="Bookman Old Style" w:cs="Arial"/>
          <w:b/>
          <w:sz w:val="24"/>
          <w:szCs w:val="24"/>
        </w:rPr>
        <w:t>Landasan Filosofis.</w:t>
      </w:r>
    </w:p>
    <w:p w:rsidR="00011BBC" w:rsidRPr="0021107A" w:rsidRDefault="00011BBC" w:rsidP="00011BBC">
      <w:pPr>
        <w:pStyle w:val="ListParagraph"/>
        <w:ind w:left="360"/>
        <w:rPr>
          <w:rFonts w:ascii="Bookman Old Style" w:hAnsi="Bookman Old Style" w:cs="Arial"/>
          <w:b/>
          <w:sz w:val="24"/>
          <w:szCs w:val="24"/>
        </w:rPr>
      </w:pPr>
    </w:p>
    <w:p w:rsidR="00011BBC" w:rsidRPr="0021107A" w:rsidRDefault="00011BBC" w:rsidP="000F03D6">
      <w:pPr>
        <w:pStyle w:val="ListParagraph"/>
        <w:spacing w:line="360" w:lineRule="auto"/>
        <w:ind w:left="360"/>
        <w:jc w:val="both"/>
        <w:rPr>
          <w:rFonts w:ascii="Bookman Old Style" w:hAnsi="Bookman Old Style" w:cs="Arial"/>
          <w:sz w:val="24"/>
          <w:szCs w:val="24"/>
        </w:rPr>
      </w:pPr>
      <w:r w:rsidRPr="0021107A">
        <w:rPr>
          <w:rFonts w:ascii="Bookman Old Style" w:hAnsi="Bookman Old Style" w:cs="Arial"/>
          <w:sz w:val="24"/>
          <w:szCs w:val="24"/>
        </w:rPr>
        <w:t>Pembangunan ekonomi di daerah tidak dapat dilepaskan dari peranan lembaga keuangan, termasuk dalam hal ini lembaga perbankan, baik kebutuhan Pemerintah Daerah maupun masyarakat. Oleh karena itu, lembaga perbankan merupakan kebutuhan Pemerintah Daerah dan masyarakat</w:t>
      </w:r>
      <w:r w:rsidR="00AE2203">
        <w:rPr>
          <w:rFonts w:ascii="Bookman Old Style" w:hAnsi="Bookman Old Style" w:cs="Arial"/>
          <w:sz w:val="24"/>
          <w:szCs w:val="24"/>
        </w:rPr>
        <w:t xml:space="preserve"> dalam rangka peningkatan pendapatan asli daerah untuk pembiayaan pembangunan dan untuk mewujudkan kesejahteraan masyarakat</w:t>
      </w:r>
      <w:r w:rsidRPr="0021107A">
        <w:rPr>
          <w:rFonts w:ascii="Bookman Old Style" w:hAnsi="Bookman Old Style" w:cs="Arial"/>
          <w:sz w:val="24"/>
          <w:szCs w:val="24"/>
        </w:rPr>
        <w:t>.</w:t>
      </w:r>
    </w:p>
    <w:p w:rsidR="00011BBC" w:rsidRPr="0021107A" w:rsidRDefault="00011BBC" w:rsidP="000F03D6">
      <w:pPr>
        <w:pStyle w:val="ListParagraph"/>
        <w:spacing w:line="360" w:lineRule="auto"/>
        <w:ind w:left="360"/>
        <w:jc w:val="both"/>
        <w:rPr>
          <w:rFonts w:ascii="Bookman Old Style" w:hAnsi="Bookman Old Style" w:cs="Arial"/>
          <w:sz w:val="24"/>
          <w:szCs w:val="24"/>
        </w:rPr>
      </w:pPr>
      <w:r w:rsidRPr="0021107A">
        <w:rPr>
          <w:rFonts w:ascii="Bookman Old Style" w:hAnsi="Bookman Old Style" w:cs="Arial"/>
          <w:sz w:val="24"/>
          <w:szCs w:val="24"/>
        </w:rPr>
        <w:t>Fungsi perbankan bagi Pemerintah Daer</w:t>
      </w:r>
      <w:r w:rsidR="00AE2203">
        <w:rPr>
          <w:rFonts w:ascii="Bookman Old Style" w:hAnsi="Bookman Old Style" w:cs="Arial"/>
          <w:sz w:val="24"/>
          <w:szCs w:val="24"/>
        </w:rPr>
        <w:t>a</w:t>
      </w:r>
      <w:r w:rsidRPr="0021107A">
        <w:rPr>
          <w:rFonts w:ascii="Bookman Old Style" w:hAnsi="Bookman Old Style" w:cs="Arial"/>
          <w:sz w:val="24"/>
          <w:szCs w:val="24"/>
        </w:rPr>
        <w:t xml:space="preserve">h adalah sebagai pemegang kas </w:t>
      </w:r>
      <w:r w:rsidR="00AE2203">
        <w:rPr>
          <w:rFonts w:ascii="Bookman Old Style" w:hAnsi="Bookman Old Style" w:cs="Arial"/>
          <w:sz w:val="24"/>
          <w:szCs w:val="24"/>
        </w:rPr>
        <w:t>b</w:t>
      </w:r>
      <w:r w:rsidRPr="0021107A">
        <w:rPr>
          <w:rFonts w:ascii="Bookman Old Style" w:hAnsi="Bookman Old Style" w:cs="Arial"/>
          <w:sz w:val="24"/>
          <w:szCs w:val="24"/>
        </w:rPr>
        <w:t>agi Pemerintah Daerah, menyediakan pembiayaan bagi pelaksanaan usaha pembangunan di daerah dalam rangka pembangunan nasional dengan cara:</w:t>
      </w:r>
    </w:p>
    <w:p w:rsidR="00011BBC" w:rsidRPr="0021107A" w:rsidRDefault="00011BBC" w:rsidP="000F03D6">
      <w:pPr>
        <w:pStyle w:val="ListParagraph"/>
        <w:numPr>
          <w:ilvl w:val="1"/>
          <w:numId w:val="18"/>
        </w:numPr>
        <w:spacing w:line="360" w:lineRule="auto"/>
        <w:ind w:left="720"/>
        <w:jc w:val="both"/>
        <w:rPr>
          <w:rFonts w:ascii="Bookman Old Style" w:hAnsi="Bookman Old Style" w:cs="Arial"/>
          <w:sz w:val="24"/>
          <w:szCs w:val="24"/>
        </w:rPr>
      </w:pPr>
      <w:r w:rsidRPr="0021107A">
        <w:rPr>
          <w:rFonts w:ascii="Bookman Old Style" w:hAnsi="Bookman Old Style" w:cs="Arial"/>
          <w:sz w:val="24"/>
          <w:szCs w:val="24"/>
        </w:rPr>
        <w:t>memberikan pinjaman untuk keperluan investasi, perluasan dan pembaharuan proyek pembangunan daerah di daerah yang bersangkutan;</w:t>
      </w:r>
    </w:p>
    <w:p w:rsidR="00011BBC" w:rsidRPr="0021107A" w:rsidRDefault="00011BBC" w:rsidP="000F03D6">
      <w:pPr>
        <w:pStyle w:val="ListParagraph"/>
        <w:numPr>
          <w:ilvl w:val="1"/>
          <w:numId w:val="18"/>
        </w:numPr>
        <w:spacing w:line="360" w:lineRule="auto"/>
        <w:ind w:left="720"/>
        <w:jc w:val="both"/>
        <w:rPr>
          <w:rFonts w:ascii="Bookman Old Style" w:hAnsi="Bookman Old Style" w:cs="Arial"/>
          <w:sz w:val="24"/>
          <w:szCs w:val="24"/>
        </w:rPr>
      </w:pPr>
      <w:r w:rsidRPr="0021107A">
        <w:rPr>
          <w:rFonts w:ascii="Bookman Old Style" w:hAnsi="Bookman Old Style" w:cs="Arial"/>
          <w:sz w:val="24"/>
          <w:szCs w:val="24"/>
        </w:rPr>
        <w:t>memberikan pinjaman untuk keperluan investasi, perluasan dan pembaharuan perusahaan swasta yang merupakan proyek pembangunan daerah dengan persetujuan menteri urusan Bank Indonesia;</w:t>
      </w:r>
    </w:p>
    <w:p w:rsidR="00011BBC" w:rsidRPr="0021107A" w:rsidRDefault="00011BBC" w:rsidP="000F03D6">
      <w:pPr>
        <w:pStyle w:val="ListParagraph"/>
        <w:numPr>
          <w:ilvl w:val="1"/>
          <w:numId w:val="18"/>
        </w:numPr>
        <w:spacing w:line="360" w:lineRule="auto"/>
        <w:ind w:left="720"/>
        <w:jc w:val="both"/>
        <w:rPr>
          <w:rFonts w:ascii="Bookman Old Style" w:hAnsi="Bookman Old Style" w:cs="Arial"/>
          <w:sz w:val="24"/>
          <w:szCs w:val="24"/>
        </w:rPr>
      </w:pPr>
      <w:r w:rsidRPr="0021107A">
        <w:rPr>
          <w:rFonts w:ascii="Bookman Old Style" w:hAnsi="Bookman Old Style" w:cs="Arial"/>
          <w:sz w:val="24"/>
          <w:szCs w:val="24"/>
        </w:rPr>
        <w:t>untuk kredit yang ditentukan oleh Pemerintah Daerah, Bank bertindak sebagai penyalur kredit untuk proyek Pemerintah Daerah.</w:t>
      </w:r>
    </w:p>
    <w:p w:rsidR="00011BBC" w:rsidRPr="0021107A" w:rsidRDefault="00011BBC" w:rsidP="000F03D6">
      <w:pPr>
        <w:spacing w:line="360" w:lineRule="auto"/>
        <w:ind w:left="360"/>
        <w:jc w:val="both"/>
        <w:rPr>
          <w:rFonts w:ascii="Bookman Old Style" w:hAnsi="Bookman Old Style" w:cs="Arial"/>
          <w:sz w:val="24"/>
          <w:szCs w:val="24"/>
        </w:rPr>
      </w:pPr>
      <w:r w:rsidRPr="0021107A">
        <w:rPr>
          <w:rFonts w:ascii="Bookman Old Style" w:hAnsi="Bookman Old Style" w:cs="Arial"/>
          <w:sz w:val="24"/>
          <w:szCs w:val="24"/>
        </w:rPr>
        <w:t xml:space="preserve">Fungsi Bank Daerah : </w:t>
      </w:r>
    </w:p>
    <w:p w:rsidR="00011BBC" w:rsidRPr="0021107A" w:rsidRDefault="00F870D3" w:rsidP="000F03D6">
      <w:pPr>
        <w:pStyle w:val="ListParagraph"/>
        <w:numPr>
          <w:ilvl w:val="0"/>
          <w:numId w:val="33"/>
        </w:numPr>
        <w:spacing w:line="360" w:lineRule="auto"/>
        <w:ind w:left="720"/>
        <w:jc w:val="both"/>
        <w:rPr>
          <w:rFonts w:ascii="Bookman Old Style" w:hAnsi="Bookman Old Style" w:cs="Arial"/>
          <w:sz w:val="24"/>
          <w:szCs w:val="24"/>
        </w:rPr>
      </w:pPr>
      <w:r>
        <w:rPr>
          <w:rFonts w:ascii="Bookman Old Style" w:hAnsi="Bookman Old Style" w:cs="Arial"/>
          <w:sz w:val="24"/>
          <w:szCs w:val="24"/>
        </w:rPr>
        <w:t>p</w:t>
      </w:r>
      <w:r w:rsidR="00011BBC" w:rsidRPr="0021107A">
        <w:rPr>
          <w:rFonts w:ascii="Bookman Old Style" w:hAnsi="Bookman Old Style" w:cs="Arial"/>
          <w:sz w:val="24"/>
          <w:szCs w:val="24"/>
        </w:rPr>
        <w:t>engembangan perekonomian daerah dan menggerakkan pembangunan ekonomi daerah untuk meningkatkan taraf kehidupan masyarakat;</w:t>
      </w:r>
    </w:p>
    <w:p w:rsidR="00011BBC" w:rsidRPr="0021107A" w:rsidRDefault="00F870D3" w:rsidP="000F03D6">
      <w:pPr>
        <w:pStyle w:val="ListParagraph"/>
        <w:numPr>
          <w:ilvl w:val="0"/>
          <w:numId w:val="33"/>
        </w:numPr>
        <w:spacing w:line="360" w:lineRule="auto"/>
        <w:ind w:left="720"/>
        <w:jc w:val="both"/>
        <w:rPr>
          <w:rFonts w:ascii="Bookman Old Style" w:hAnsi="Bookman Old Style" w:cs="Arial"/>
          <w:sz w:val="24"/>
          <w:szCs w:val="24"/>
        </w:rPr>
      </w:pPr>
      <w:r>
        <w:rPr>
          <w:rFonts w:ascii="Bookman Old Style" w:hAnsi="Bookman Old Style" w:cs="Arial"/>
          <w:sz w:val="24"/>
          <w:szCs w:val="24"/>
        </w:rPr>
        <w:lastRenderedPageBreak/>
        <w:t>m</w:t>
      </w:r>
      <w:r w:rsidR="00011BBC" w:rsidRPr="0021107A">
        <w:rPr>
          <w:rFonts w:ascii="Bookman Old Style" w:hAnsi="Bookman Old Style" w:cs="Arial"/>
          <w:sz w:val="24"/>
          <w:szCs w:val="24"/>
        </w:rPr>
        <w:t>enyediakan pembiayaan keuangan pembangunan di daerah;</w:t>
      </w:r>
    </w:p>
    <w:p w:rsidR="00011BBC" w:rsidRPr="0021107A" w:rsidRDefault="00F870D3" w:rsidP="000F03D6">
      <w:pPr>
        <w:pStyle w:val="ListParagraph"/>
        <w:numPr>
          <w:ilvl w:val="0"/>
          <w:numId w:val="33"/>
        </w:numPr>
        <w:spacing w:line="360" w:lineRule="auto"/>
        <w:ind w:left="720"/>
        <w:jc w:val="both"/>
        <w:rPr>
          <w:rFonts w:ascii="Bookman Old Style" w:hAnsi="Bookman Old Style" w:cs="Arial"/>
          <w:sz w:val="24"/>
          <w:szCs w:val="24"/>
        </w:rPr>
      </w:pPr>
      <w:r>
        <w:rPr>
          <w:rFonts w:ascii="Bookman Old Style" w:hAnsi="Bookman Old Style" w:cs="Arial"/>
          <w:sz w:val="24"/>
          <w:szCs w:val="24"/>
        </w:rPr>
        <w:t>m</w:t>
      </w:r>
      <w:r w:rsidR="00011BBC" w:rsidRPr="0021107A">
        <w:rPr>
          <w:rFonts w:ascii="Bookman Old Style" w:hAnsi="Bookman Old Style" w:cs="Arial"/>
          <w:sz w:val="24"/>
          <w:szCs w:val="24"/>
        </w:rPr>
        <w:t>enghimpun dana;</w:t>
      </w:r>
    </w:p>
    <w:p w:rsidR="00011BBC" w:rsidRPr="0021107A" w:rsidRDefault="00F870D3" w:rsidP="000F03D6">
      <w:pPr>
        <w:pStyle w:val="ListParagraph"/>
        <w:numPr>
          <w:ilvl w:val="0"/>
          <w:numId w:val="33"/>
        </w:numPr>
        <w:spacing w:line="360" w:lineRule="auto"/>
        <w:ind w:left="720"/>
        <w:jc w:val="both"/>
        <w:rPr>
          <w:rFonts w:ascii="Bookman Old Style" w:hAnsi="Bookman Old Style" w:cs="Arial"/>
          <w:sz w:val="24"/>
          <w:szCs w:val="24"/>
        </w:rPr>
      </w:pPr>
      <w:r>
        <w:rPr>
          <w:rFonts w:ascii="Bookman Old Style" w:hAnsi="Bookman Old Style" w:cs="Arial"/>
          <w:sz w:val="24"/>
          <w:szCs w:val="24"/>
        </w:rPr>
        <w:t>m</w:t>
      </w:r>
      <w:r w:rsidR="00011BBC" w:rsidRPr="0021107A">
        <w:rPr>
          <w:rFonts w:ascii="Bookman Old Style" w:hAnsi="Bookman Old Style" w:cs="Arial"/>
          <w:sz w:val="24"/>
          <w:szCs w:val="24"/>
        </w:rPr>
        <w:t>elaksanakan dan mrnyimpan kas daerah (pemegang/penyimpanan kas daerah;</w:t>
      </w:r>
    </w:p>
    <w:p w:rsidR="00011BBC" w:rsidRPr="0021107A" w:rsidRDefault="00011BBC" w:rsidP="000F03D6">
      <w:pPr>
        <w:spacing w:line="360" w:lineRule="auto"/>
        <w:ind w:left="360"/>
        <w:jc w:val="both"/>
        <w:rPr>
          <w:rFonts w:ascii="Bookman Old Style" w:hAnsi="Bookman Old Style" w:cs="Arial"/>
          <w:sz w:val="24"/>
          <w:szCs w:val="24"/>
        </w:rPr>
      </w:pPr>
      <w:r w:rsidRPr="0021107A">
        <w:rPr>
          <w:rFonts w:ascii="Bookman Old Style" w:hAnsi="Bookman Old Style" w:cs="Arial"/>
          <w:sz w:val="24"/>
          <w:szCs w:val="24"/>
        </w:rPr>
        <w:t>Fungsi Perbankan bagi masyarakat:</w:t>
      </w:r>
    </w:p>
    <w:p w:rsidR="00011BBC" w:rsidRPr="0021107A" w:rsidRDefault="00AE2203" w:rsidP="000F03D6">
      <w:pPr>
        <w:pStyle w:val="ListParagraph"/>
        <w:numPr>
          <w:ilvl w:val="0"/>
          <w:numId w:val="34"/>
        </w:numPr>
        <w:spacing w:line="360" w:lineRule="auto"/>
        <w:jc w:val="both"/>
        <w:rPr>
          <w:rFonts w:ascii="Bookman Old Style" w:hAnsi="Bookman Old Style" w:cs="Arial"/>
          <w:sz w:val="24"/>
          <w:szCs w:val="24"/>
        </w:rPr>
      </w:pPr>
      <w:r>
        <w:rPr>
          <w:rFonts w:ascii="Bookman Old Style" w:hAnsi="Bookman Old Style" w:cs="Arial"/>
          <w:sz w:val="24"/>
          <w:szCs w:val="24"/>
        </w:rPr>
        <w:t>s</w:t>
      </w:r>
      <w:r w:rsidR="00115BF5" w:rsidRPr="0021107A">
        <w:rPr>
          <w:rFonts w:ascii="Bookman Old Style" w:hAnsi="Bookman Old Style" w:cs="Arial"/>
          <w:sz w:val="24"/>
          <w:szCs w:val="24"/>
        </w:rPr>
        <w:t>ebagai alat untuk menghimpun dan menyalurkan dana pada masyarakat;</w:t>
      </w:r>
    </w:p>
    <w:p w:rsidR="00115BF5" w:rsidRPr="0021107A" w:rsidRDefault="00AE2203" w:rsidP="000F03D6">
      <w:pPr>
        <w:pStyle w:val="ListParagraph"/>
        <w:numPr>
          <w:ilvl w:val="0"/>
          <w:numId w:val="34"/>
        </w:numPr>
        <w:spacing w:line="360" w:lineRule="auto"/>
        <w:jc w:val="both"/>
        <w:rPr>
          <w:rFonts w:ascii="Bookman Old Style" w:hAnsi="Bookman Old Style" w:cs="Arial"/>
          <w:sz w:val="24"/>
          <w:szCs w:val="24"/>
        </w:rPr>
      </w:pPr>
      <w:r>
        <w:rPr>
          <w:rFonts w:ascii="Bookman Old Style" w:hAnsi="Bookman Old Style" w:cs="Arial"/>
          <w:sz w:val="24"/>
          <w:szCs w:val="24"/>
        </w:rPr>
        <w:t>m</w:t>
      </w:r>
      <w:r w:rsidR="00115BF5" w:rsidRPr="0021107A">
        <w:rPr>
          <w:rFonts w:ascii="Bookman Old Style" w:hAnsi="Bookman Old Style" w:cs="Arial"/>
          <w:sz w:val="24"/>
          <w:szCs w:val="24"/>
        </w:rPr>
        <w:t>enyalurkan dana kepada masyarakat;</w:t>
      </w:r>
    </w:p>
    <w:p w:rsidR="00115BF5" w:rsidRPr="0021107A" w:rsidRDefault="00AE2203" w:rsidP="000F03D6">
      <w:pPr>
        <w:pStyle w:val="ListParagraph"/>
        <w:numPr>
          <w:ilvl w:val="0"/>
          <w:numId w:val="34"/>
        </w:numPr>
        <w:spacing w:line="360" w:lineRule="auto"/>
        <w:jc w:val="both"/>
        <w:rPr>
          <w:rFonts w:ascii="Bookman Old Style" w:hAnsi="Bookman Old Style" w:cs="Arial"/>
          <w:sz w:val="24"/>
          <w:szCs w:val="24"/>
        </w:rPr>
      </w:pPr>
      <w:r>
        <w:rPr>
          <w:rFonts w:ascii="Bookman Old Style" w:hAnsi="Bookman Old Style" w:cs="Arial"/>
          <w:sz w:val="24"/>
          <w:szCs w:val="24"/>
        </w:rPr>
        <w:t>m</w:t>
      </w:r>
      <w:r w:rsidR="00115BF5" w:rsidRPr="0021107A">
        <w:rPr>
          <w:rFonts w:ascii="Bookman Old Style" w:hAnsi="Bookman Old Style" w:cs="Arial"/>
          <w:sz w:val="24"/>
          <w:szCs w:val="24"/>
        </w:rPr>
        <w:t>emberikan pelayanan kepada masyarakat yang erupa jasa pelayanan perbankan;</w:t>
      </w:r>
    </w:p>
    <w:p w:rsidR="00011BBC" w:rsidRPr="0021107A" w:rsidRDefault="00011BBC" w:rsidP="000F03D6">
      <w:pPr>
        <w:autoSpaceDE w:val="0"/>
        <w:autoSpaceDN w:val="0"/>
        <w:adjustRightInd w:val="0"/>
        <w:spacing w:line="360" w:lineRule="auto"/>
        <w:ind w:left="360" w:hanging="360"/>
        <w:jc w:val="both"/>
        <w:rPr>
          <w:rFonts w:ascii="Bookman Old Style" w:hAnsi="Bookman Old Style" w:cs="Arial"/>
          <w:sz w:val="24"/>
          <w:szCs w:val="24"/>
        </w:rPr>
      </w:pPr>
      <w:r w:rsidRPr="0021107A">
        <w:rPr>
          <w:rFonts w:ascii="Bookman Old Style" w:hAnsi="Bookman Old Style" w:cs="Arial"/>
          <w:sz w:val="24"/>
          <w:szCs w:val="24"/>
        </w:rPr>
        <w:t xml:space="preserve">    </w:t>
      </w:r>
      <w:r w:rsidR="00AE2203">
        <w:rPr>
          <w:rFonts w:ascii="Bookman Old Style" w:hAnsi="Bookman Old Style" w:cs="Arial"/>
          <w:sz w:val="24"/>
          <w:szCs w:val="24"/>
        </w:rPr>
        <w:t xml:space="preserve"> </w:t>
      </w:r>
      <w:r w:rsidRPr="0021107A">
        <w:rPr>
          <w:rFonts w:ascii="Bookman Old Style" w:hAnsi="Bookman Old Style" w:cs="Arial"/>
          <w:sz w:val="24"/>
          <w:szCs w:val="24"/>
        </w:rPr>
        <w:t>bank syariah sebagai dari sistem perbankan nasional perlu dikembangkan secara sehat dan kuat agar dapat memberikan pelayanan jasa perbankan bagi masyarakat</w:t>
      </w:r>
      <w:r w:rsidR="00AE2203">
        <w:rPr>
          <w:rFonts w:ascii="Bookman Old Style" w:hAnsi="Bookman Old Style" w:cs="Arial"/>
          <w:sz w:val="24"/>
          <w:szCs w:val="24"/>
        </w:rPr>
        <w:t>.</w:t>
      </w:r>
    </w:p>
    <w:p w:rsidR="00011BBC" w:rsidRPr="0021107A" w:rsidRDefault="00011BBC" w:rsidP="000F03D6">
      <w:pPr>
        <w:tabs>
          <w:tab w:val="left" w:pos="2127"/>
        </w:tabs>
        <w:autoSpaceDE w:val="0"/>
        <w:autoSpaceDN w:val="0"/>
        <w:adjustRightInd w:val="0"/>
        <w:spacing w:line="360" w:lineRule="auto"/>
        <w:ind w:left="360" w:hanging="360"/>
        <w:jc w:val="both"/>
        <w:rPr>
          <w:rFonts w:ascii="Bookman Old Style" w:hAnsi="Bookman Old Style" w:cs="Arial"/>
          <w:sz w:val="24"/>
          <w:szCs w:val="24"/>
        </w:rPr>
      </w:pPr>
      <w:r w:rsidRPr="0021107A">
        <w:rPr>
          <w:rFonts w:ascii="Bookman Old Style" w:hAnsi="Bookman Old Style" w:cs="Arial"/>
          <w:sz w:val="24"/>
          <w:szCs w:val="24"/>
        </w:rPr>
        <w:t xml:space="preserve">   </w:t>
      </w:r>
      <w:r w:rsidR="00F870D3">
        <w:rPr>
          <w:rFonts w:ascii="Bookman Old Style" w:hAnsi="Bookman Old Style" w:cs="Arial"/>
          <w:sz w:val="24"/>
          <w:szCs w:val="24"/>
        </w:rPr>
        <w:t xml:space="preserve"> </w:t>
      </w:r>
      <w:r w:rsidR="00AE2203">
        <w:rPr>
          <w:rFonts w:ascii="Bookman Old Style" w:hAnsi="Bookman Old Style" w:cs="Arial"/>
          <w:sz w:val="24"/>
          <w:szCs w:val="24"/>
        </w:rPr>
        <w:t>K</w:t>
      </w:r>
      <w:r w:rsidRPr="0021107A">
        <w:rPr>
          <w:rFonts w:ascii="Bookman Old Style" w:hAnsi="Bookman Old Style" w:cs="Arial"/>
          <w:sz w:val="24"/>
          <w:szCs w:val="24"/>
        </w:rPr>
        <w:t xml:space="preserve">ehadiran bank NTB syariah merupakan </w:t>
      </w:r>
      <w:r w:rsidRPr="00AA7D79">
        <w:rPr>
          <w:rFonts w:ascii="Bookman Old Style" w:hAnsi="Bookman Old Style" w:cs="Arial"/>
          <w:sz w:val="24"/>
          <w:szCs w:val="24"/>
        </w:rPr>
        <w:t>alternatif</w:t>
      </w:r>
      <w:r w:rsidRPr="0021107A">
        <w:rPr>
          <w:rFonts w:ascii="Bookman Old Style" w:hAnsi="Bookman Old Style" w:cs="Arial"/>
          <w:sz w:val="24"/>
          <w:szCs w:val="24"/>
        </w:rPr>
        <w:t xml:space="preserve"> bagi masyarakat Nusa Tenggara Barat mengunakan produk dan jasa perbankan dalam naungan Syariat Islam menjadi harapan dan tuntu</w:t>
      </w:r>
      <w:r w:rsidR="00AA7D79">
        <w:rPr>
          <w:rFonts w:ascii="Bookman Old Style" w:hAnsi="Bookman Old Style" w:cs="Arial"/>
          <w:sz w:val="24"/>
          <w:szCs w:val="24"/>
        </w:rPr>
        <w:t>tan da</w:t>
      </w:r>
      <w:r w:rsidRPr="0021107A">
        <w:rPr>
          <w:rFonts w:ascii="Bookman Old Style" w:hAnsi="Bookman Old Style" w:cs="Arial"/>
          <w:sz w:val="24"/>
          <w:szCs w:val="24"/>
        </w:rPr>
        <w:t>n kebutuhan masyarakat</w:t>
      </w:r>
      <w:r w:rsidR="00AE2203">
        <w:rPr>
          <w:rFonts w:ascii="Bookman Old Style" w:hAnsi="Bookman Old Style" w:cs="Arial"/>
          <w:sz w:val="24"/>
          <w:szCs w:val="24"/>
        </w:rPr>
        <w:t>.</w:t>
      </w:r>
    </w:p>
    <w:p w:rsidR="00011BBC" w:rsidRPr="0021107A" w:rsidRDefault="00011BBC" w:rsidP="000F03D6">
      <w:pPr>
        <w:tabs>
          <w:tab w:val="left" w:pos="2127"/>
        </w:tabs>
        <w:autoSpaceDE w:val="0"/>
        <w:autoSpaceDN w:val="0"/>
        <w:adjustRightInd w:val="0"/>
        <w:spacing w:line="360" w:lineRule="auto"/>
        <w:ind w:left="360" w:hanging="360"/>
        <w:jc w:val="both"/>
        <w:rPr>
          <w:rFonts w:ascii="Bookman Old Style" w:hAnsi="Bookman Old Style" w:cs="Arial"/>
          <w:sz w:val="24"/>
          <w:szCs w:val="24"/>
        </w:rPr>
      </w:pPr>
      <w:r w:rsidRPr="0021107A">
        <w:rPr>
          <w:rFonts w:ascii="Bookman Old Style" w:hAnsi="Bookman Old Style" w:cs="Arial"/>
          <w:sz w:val="24"/>
          <w:szCs w:val="24"/>
        </w:rPr>
        <w:tab/>
        <w:t>Bank NTB sebagai salah satu Badan Usaha Milik Daerah (BUMD) yang kegiatan usaha di bidang perbankan dengan s</w:t>
      </w:r>
      <w:r w:rsidR="00AE2203">
        <w:rPr>
          <w:rFonts w:ascii="Bookman Old Style" w:hAnsi="Bookman Old Style" w:cs="Arial"/>
          <w:sz w:val="24"/>
          <w:szCs w:val="24"/>
        </w:rPr>
        <w:t>i</w:t>
      </w:r>
      <w:r w:rsidRPr="0021107A">
        <w:rPr>
          <w:rFonts w:ascii="Bookman Old Style" w:hAnsi="Bookman Old Style" w:cs="Arial"/>
          <w:sz w:val="24"/>
          <w:szCs w:val="24"/>
        </w:rPr>
        <w:t>stem operasionalnya konvensional dan syariah, dipandang perlu untuk dilakukan perubahan dalam operasionalnya menjadi kegiatan usaha perbankan syariah dengan konversi</w:t>
      </w:r>
      <w:r w:rsidR="00AE2203">
        <w:rPr>
          <w:rFonts w:ascii="Bookman Old Style" w:hAnsi="Bookman Old Style" w:cs="Arial"/>
          <w:sz w:val="24"/>
          <w:szCs w:val="24"/>
        </w:rPr>
        <w:t>.</w:t>
      </w:r>
    </w:p>
    <w:p w:rsidR="00011BBC" w:rsidRPr="0021107A" w:rsidRDefault="00011BBC" w:rsidP="000F03D6">
      <w:pPr>
        <w:tabs>
          <w:tab w:val="left" w:pos="2127"/>
        </w:tabs>
        <w:autoSpaceDE w:val="0"/>
        <w:autoSpaceDN w:val="0"/>
        <w:adjustRightInd w:val="0"/>
        <w:spacing w:line="360" w:lineRule="auto"/>
        <w:ind w:left="360" w:hanging="360"/>
        <w:jc w:val="both"/>
        <w:rPr>
          <w:rFonts w:ascii="Bookman Old Style" w:hAnsi="Bookman Old Style" w:cs="Arial"/>
          <w:sz w:val="24"/>
          <w:szCs w:val="24"/>
        </w:rPr>
      </w:pPr>
      <w:r w:rsidRPr="0021107A">
        <w:rPr>
          <w:rFonts w:ascii="Bookman Old Style" w:hAnsi="Bookman Old Style" w:cs="Arial"/>
          <w:sz w:val="24"/>
          <w:szCs w:val="24"/>
        </w:rPr>
        <w:t xml:space="preserve">   </w:t>
      </w:r>
      <w:r w:rsidR="00AE2203">
        <w:rPr>
          <w:rFonts w:ascii="Bookman Old Style" w:hAnsi="Bookman Old Style" w:cs="Arial"/>
          <w:sz w:val="24"/>
          <w:szCs w:val="24"/>
        </w:rPr>
        <w:t xml:space="preserve"> Nusa Tenggara Barat dengan mayoritas penduduk muslim </w:t>
      </w:r>
      <w:r w:rsidR="00AA7D79">
        <w:rPr>
          <w:rFonts w:ascii="Bookman Old Style" w:hAnsi="Bookman Old Style" w:cs="Arial"/>
          <w:sz w:val="24"/>
          <w:szCs w:val="24"/>
        </w:rPr>
        <w:t xml:space="preserve">memandang perlu melakukan </w:t>
      </w:r>
      <w:r w:rsidR="00AE2203">
        <w:rPr>
          <w:rFonts w:ascii="Bookman Old Style" w:hAnsi="Bookman Old Style" w:cs="Arial"/>
          <w:sz w:val="24"/>
          <w:szCs w:val="24"/>
        </w:rPr>
        <w:t>perubahan atau Konversi Bank NTB menjadi Bank NT</w:t>
      </w:r>
      <w:r w:rsidR="00AA7D79">
        <w:rPr>
          <w:rFonts w:ascii="Bookman Old Style" w:hAnsi="Bookman Old Style" w:cs="Arial"/>
          <w:sz w:val="24"/>
          <w:szCs w:val="24"/>
        </w:rPr>
        <w:t>B</w:t>
      </w:r>
      <w:r w:rsidR="00AE2203">
        <w:rPr>
          <w:rFonts w:ascii="Bookman Old Style" w:hAnsi="Bookman Old Style" w:cs="Arial"/>
          <w:sz w:val="24"/>
          <w:szCs w:val="24"/>
        </w:rPr>
        <w:t xml:space="preserve"> Syari’ah</w:t>
      </w:r>
      <w:r w:rsidR="00AA7D79">
        <w:rPr>
          <w:rFonts w:ascii="Bookman Old Style" w:hAnsi="Bookman Old Style" w:cs="Arial"/>
          <w:sz w:val="24"/>
          <w:szCs w:val="24"/>
        </w:rPr>
        <w:t xml:space="preserve"> dan</w:t>
      </w:r>
      <w:r w:rsidR="00AE2203">
        <w:rPr>
          <w:rFonts w:ascii="Bookman Old Style" w:hAnsi="Bookman Old Style" w:cs="Arial"/>
          <w:sz w:val="24"/>
          <w:szCs w:val="24"/>
        </w:rPr>
        <w:t xml:space="preserve"> tidak akan bertentangan dengan nilai-nilai yang hidup di masyarakat, bahkan akan diarahkan untuk dapat menyesuaikan dengan nilai Islam yang dianut oleh </w:t>
      </w:r>
      <w:r w:rsidR="00AE2203">
        <w:rPr>
          <w:rFonts w:ascii="Bookman Old Style" w:hAnsi="Bookman Old Style" w:cs="Arial"/>
          <w:sz w:val="24"/>
          <w:szCs w:val="24"/>
        </w:rPr>
        <w:lastRenderedPageBreak/>
        <w:t>mayoritas masyarakat Nusa Tenggara Barat dengan</w:t>
      </w:r>
      <w:r w:rsidRPr="0021107A">
        <w:rPr>
          <w:rFonts w:ascii="Bookman Old Style" w:hAnsi="Bookman Old Style" w:cs="Arial"/>
          <w:sz w:val="24"/>
          <w:szCs w:val="24"/>
        </w:rPr>
        <w:t xml:space="preserve"> membentuk Peraturan Daerah tentang Konversi PT. Bank NTB Menjadi PT. Bank NTB Syariah</w:t>
      </w:r>
      <w:r w:rsidR="00AE2203">
        <w:rPr>
          <w:rFonts w:ascii="Bookman Old Style" w:hAnsi="Bookman Old Style" w:cs="Arial"/>
          <w:sz w:val="24"/>
          <w:szCs w:val="24"/>
        </w:rPr>
        <w:t>.</w:t>
      </w:r>
    </w:p>
    <w:p w:rsidR="00FC0800" w:rsidRDefault="00FC0800" w:rsidP="000F03D6">
      <w:pPr>
        <w:pStyle w:val="ListParagraph"/>
        <w:numPr>
          <w:ilvl w:val="1"/>
          <w:numId w:val="19"/>
        </w:numPr>
        <w:spacing w:line="360" w:lineRule="auto"/>
        <w:ind w:left="360"/>
        <w:rPr>
          <w:rFonts w:ascii="Bookman Old Style" w:hAnsi="Bookman Old Style" w:cs="Arial"/>
          <w:b/>
          <w:sz w:val="24"/>
          <w:szCs w:val="24"/>
        </w:rPr>
      </w:pPr>
      <w:r w:rsidRPr="00AE2203">
        <w:rPr>
          <w:rFonts w:ascii="Bookman Old Style" w:hAnsi="Bookman Old Style" w:cs="Arial"/>
          <w:b/>
          <w:sz w:val="24"/>
          <w:szCs w:val="24"/>
        </w:rPr>
        <w:t>Landasan Sosiologis.</w:t>
      </w:r>
    </w:p>
    <w:p w:rsidR="00AE2203" w:rsidRDefault="00AE2203" w:rsidP="000F03D6">
      <w:pPr>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Nusa Tenggara Barat terdiri atas 2 (dua) </w:t>
      </w:r>
      <w:r w:rsidR="00B25355">
        <w:rPr>
          <w:rFonts w:ascii="Bookman Old Style" w:hAnsi="Bookman Old Style" w:cs="Arial"/>
          <w:sz w:val="24"/>
          <w:szCs w:val="24"/>
        </w:rPr>
        <w:t>p</w:t>
      </w:r>
      <w:r>
        <w:rPr>
          <w:rFonts w:ascii="Bookman Old Style" w:hAnsi="Bookman Old Style" w:cs="Arial"/>
          <w:sz w:val="24"/>
          <w:szCs w:val="24"/>
        </w:rPr>
        <w:t>ulau</w:t>
      </w:r>
      <w:r w:rsidR="00B25355">
        <w:rPr>
          <w:rFonts w:ascii="Bookman Old Style" w:hAnsi="Bookman Old Style" w:cs="Arial"/>
          <w:sz w:val="24"/>
          <w:szCs w:val="24"/>
        </w:rPr>
        <w:t xml:space="preserve"> yaitu</w:t>
      </w:r>
      <w:r>
        <w:rPr>
          <w:rFonts w:ascii="Bookman Old Style" w:hAnsi="Bookman Old Style" w:cs="Arial"/>
          <w:sz w:val="24"/>
          <w:szCs w:val="24"/>
        </w:rPr>
        <w:t xml:space="preserve"> </w:t>
      </w:r>
      <w:r w:rsidR="00B25355">
        <w:rPr>
          <w:rFonts w:ascii="Bookman Old Style" w:hAnsi="Bookman Old Style" w:cs="Arial"/>
          <w:sz w:val="24"/>
          <w:szCs w:val="24"/>
        </w:rPr>
        <w:t xml:space="preserve">pulau </w:t>
      </w:r>
      <w:r>
        <w:rPr>
          <w:rFonts w:ascii="Bookman Old Style" w:hAnsi="Bookman Old Style" w:cs="Arial"/>
          <w:sz w:val="24"/>
          <w:szCs w:val="24"/>
        </w:rPr>
        <w:t xml:space="preserve">Lombok dan </w:t>
      </w:r>
      <w:r w:rsidR="00B25355">
        <w:rPr>
          <w:rFonts w:ascii="Bookman Old Style" w:hAnsi="Bookman Old Style" w:cs="Arial"/>
          <w:sz w:val="24"/>
          <w:szCs w:val="24"/>
        </w:rPr>
        <w:t>p</w:t>
      </w:r>
      <w:r>
        <w:rPr>
          <w:rFonts w:ascii="Bookman Old Style" w:hAnsi="Bookman Old Style" w:cs="Arial"/>
          <w:sz w:val="24"/>
          <w:szCs w:val="24"/>
        </w:rPr>
        <w:t>ulau Sumbawa</w:t>
      </w:r>
      <w:r w:rsidR="00B25355">
        <w:rPr>
          <w:rFonts w:ascii="Bookman Old Style" w:hAnsi="Bookman Old Style" w:cs="Arial"/>
          <w:sz w:val="24"/>
          <w:szCs w:val="24"/>
        </w:rPr>
        <w:t xml:space="preserve"> dengan mayoritas penduduk muslim. Penduduk NTB termasuk dalam kategori yang fanatik dan taat melaksanakan ibadah</w:t>
      </w:r>
      <w:r w:rsidR="000F03D6">
        <w:rPr>
          <w:rFonts w:ascii="Bookman Old Style" w:hAnsi="Bookman Old Style" w:cs="Arial"/>
          <w:sz w:val="24"/>
          <w:szCs w:val="24"/>
        </w:rPr>
        <w:t xml:space="preserve">, sehingga kegiatan ekonomi yang yang bersumber dan berdasarkan prinsip-prinsip syariah tidaklah bermasalah bagi masyarakat karena hal tersebut sesuai dengan hukum Islam, termasuk rencana konversi PT Bank NTB yang melaksanakan kegiatan usahanya selama ini secara konvensional kemudian dialihkan menjadi Bank NTB Syariah dengan melaksanakan kegiatan usahanya menggunakan prinsip-prinsip syariah. </w:t>
      </w:r>
    </w:p>
    <w:p w:rsidR="000F03D6" w:rsidRDefault="000F03D6" w:rsidP="000F03D6">
      <w:pPr>
        <w:spacing w:line="360" w:lineRule="auto"/>
        <w:ind w:left="360"/>
        <w:jc w:val="both"/>
        <w:rPr>
          <w:rFonts w:ascii="Bookman Old Style" w:hAnsi="Bookman Old Style" w:cs="Arial"/>
          <w:sz w:val="24"/>
          <w:szCs w:val="24"/>
        </w:rPr>
      </w:pPr>
      <w:r>
        <w:rPr>
          <w:rFonts w:ascii="Bookman Old Style" w:hAnsi="Bookman Old Style" w:cs="Arial"/>
          <w:sz w:val="24"/>
          <w:szCs w:val="24"/>
        </w:rPr>
        <w:t>Berdasarkan ketentuan peraturan perunang-undangan ( Undang-Undng Nomor 23 Tahun 2014 tentang Pemerintahan Daerah) bahwa PT Bank NTB merupakan Badan Usaha Milik Daerah, maka untuk mengalihkan (konversi) PT Bank NTB menjadi Bank NTB Syariah harus ditetapkan dengan peraturan daerah, sedangkan pengaturan lebih lanjut dengan kegiatan usahanya mengacu kepada Undang-Undang Nomor 40 Tahun 2007 tentang Perseoan Terbatas.</w:t>
      </w:r>
    </w:p>
    <w:p w:rsidR="000F03D6" w:rsidRDefault="000F03D6" w:rsidP="000F03D6">
      <w:pPr>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Namun demikian, sebelum dilakukan pembentukan peraturan daerah tersebut, harus dilakukan kajian-kajian </w:t>
      </w:r>
      <w:r w:rsidR="00473640">
        <w:rPr>
          <w:rFonts w:ascii="Bookman Old Style" w:hAnsi="Bookman Old Style" w:cs="Arial"/>
          <w:sz w:val="24"/>
          <w:szCs w:val="24"/>
        </w:rPr>
        <w:t>dari aspek</w:t>
      </w:r>
      <w:r>
        <w:rPr>
          <w:rFonts w:ascii="Bookman Old Style" w:hAnsi="Bookman Old Style" w:cs="Arial"/>
          <w:sz w:val="24"/>
          <w:szCs w:val="24"/>
        </w:rPr>
        <w:t xml:space="preserve"> filosofis, sosiologis, dan yuridis</w:t>
      </w:r>
      <w:r w:rsidR="00473640">
        <w:rPr>
          <w:rFonts w:ascii="Bookman Old Style" w:hAnsi="Bookman Old Style" w:cs="Arial"/>
          <w:sz w:val="24"/>
          <w:szCs w:val="24"/>
        </w:rPr>
        <w:t xml:space="preserve"> sebagai bahan untuk penyusunan naskah akademik, karena syarat untuk pembentukan peraturan daerah harus disertai dengan naskah akademik.</w:t>
      </w:r>
    </w:p>
    <w:p w:rsidR="00473640" w:rsidRDefault="00473640" w:rsidP="000F03D6">
      <w:pPr>
        <w:spacing w:line="360" w:lineRule="auto"/>
        <w:ind w:left="360"/>
        <w:jc w:val="both"/>
        <w:rPr>
          <w:rFonts w:ascii="Bookman Old Style" w:hAnsi="Bookman Old Style" w:cs="Arial"/>
          <w:sz w:val="24"/>
          <w:szCs w:val="24"/>
        </w:rPr>
      </w:pPr>
      <w:r>
        <w:rPr>
          <w:rFonts w:ascii="Bookman Old Style" w:hAnsi="Bookman Old Style" w:cs="Arial"/>
          <w:sz w:val="24"/>
          <w:szCs w:val="24"/>
        </w:rPr>
        <w:lastRenderedPageBreak/>
        <w:t>Aspek sosiologis, PT Bank NTB dengan Tim Penyusun Naskah Akademik telah melakukan kegiatan sosialisasi yang sekaligus menjaring pendapat masyarakat tentang konversi PT Bank NTB menjadi Bank NTB Syariah di semua kabupaten/kota di Provinsi Nusa Tenggara Barat dengan rincian sebagai berikut:</w:t>
      </w:r>
    </w:p>
    <w:p w:rsidR="00473640" w:rsidRDefault="00473640" w:rsidP="00473640">
      <w:pPr>
        <w:pStyle w:val="ListParagraph"/>
        <w:numPr>
          <w:ilvl w:val="0"/>
          <w:numId w:val="45"/>
        </w:numPr>
        <w:spacing w:line="360" w:lineRule="auto"/>
        <w:jc w:val="both"/>
        <w:rPr>
          <w:rFonts w:ascii="Bookman Old Style" w:hAnsi="Bookman Old Style" w:cs="Arial"/>
          <w:sz w:val="24"/>
          <w:szCs w:val="24"/>
        </w:rPr>
      </w:pPr>
      <w:r>
        <w:rPr>
          <w:rFonts w:ascii="Bookman Old Style" w:hAnsi="Bookman Old Style" w:cs="Arial"/>
          <w:sz w:val="24"/>
          <w:szCs w:val="24"/>
        </w:rPr>
        <w:t>Di Ibukota Provinsi Nusa Tenggara Barat Mataram dilaksanakan pada tanggal 15 Novemer 2017 yang meliputi 5 (lima) kabupaten/kota di Pulau Lombok bertempat di Islamic Center Mataram.</w:t>
      </w:r>
    </w:p>
    <w:p w:rsidR="00473640" w:rsidRDefault="00473640" w:rsidP="00473640">
      <w:pPr>
        <w:pStyle w:val="ListParagraph"/>
        <w:numPr>
          <w:ilvl w:val="0"/>
          <w:numId w:val="45"/>
        </w:numPr>
        <w:spacing w:line="360" w:lineRule="auto"/>
        <w:jc w:val="both"/>
        <w:rPr>
          <w:rFonts w:ascii="Bookman Old Style" w:hAnsi="Bookman Old Style" w:cs="Arial"/>
          <w:sz w:val="24"/>
          <w:szCs w:val="24"/>
        </w:rPr>
      </w:pPr>
      <w:r>
        <w:rPr>
          <w:rFonts w:ascii="Bookman Old Style" w:hAnsi="Bookman Old Style" w:cs="Arial"/>
          <w:sz w:val="24"/>
          <w:szCs w:val="24"/>
        </w:rPr>
        <w:t>Di Kabupaten Bima dan Kota Bima dilaksanakan 21 November 2017</w:t>
      </w:r>
      <w:r w:rsidRPr="00473640">
        <w:rPr>
          <w:rFonts w:ascii="Bookman Old Style" w:hAnsi="Bookman Old Style" w:cs="Arial"/>
          <w:sz w:val="24"/>
          <w:szCs w:val="24"/>
        </w:rPr>
        <w:t xml:space="preserve"> </w:t>
      </w:r>
      <w:r>
        <w:rPr>
          <w:rFonts w:ascii="Bookman Old Style" w:hAnsi="Bookman Old Style" w:cs="Arial"/>
          <w:sz w:val="24"/>
          <w:szCs w:val="24"/>
        </w:rPr>
        <w:t>di Paruga Nae Kota Bima.</w:t>
      </w:r>
    </w:p>
    <w:p w:rsidR="00473640" w:rsidRDefault="00473640" w:rsidP="00473640">
      <w:pPr>
        <w:pStyle w:val="ListParagraph"/>
        <w:numPr>
          <w:ilvl w:val="0"/>
          <w:numId w:val="45"/>
        </w:numPr>
        <w:spacing w:line="360" w:lineRule="auto"/>
        <w:jc w:val="both"/>
        <w:rPr>
          <w:rFonts w:ascii="Bookman Old Style" w:hAnsi="Bookman Old Style" w:cs="Arial"/>
          <w:sz w:val="24"/>
          <w:szCs w:val="24"/>
        </w:rPr>
      </w:pPr>
      <w:r>
        <w:rPr>
          <w:rFonts w:ascii="Bookman Old Style" w:hAnsi="Bookman Old Style" w:cs="Arial"/>
          <w:sz w:val="24"/>
          <w:szCs w:val="24"/>
        </w:rPr>
        <w:t>Di Kabupaten Dompu dilaksanakan 22 Novemer 2017 di Gedung Samakai Kabupaten Dompu.</w:t>
      </w:r>
    </w:p>
    <w:p w:rsidR="00473640" w:rsidRDefault="00473640" w:rsidP="00473640">
      <w:pPr>
        <w:pStyle w:val="ListParagraph"/>
        <w:numPr>
          <w:ilvl w:val="0"/>
          <w:numId w:val="45"/>
        </w:numPr>
        <w:spacing w:line="360" w:lineRule="auto"/>
        <w:jc w:val="both"/>
        <w:rPr>
          <w:rFonts w:ascii="Bookman Old Style" w:hAnsi="Bookman Old Style" w:cs="Arial"/>
          <w:sz w:val="24"/>
          <w:szCs w:val="24"/>
        </w:rPr>
      </w:pPr>
      <w:r>
        <w:rPr>
          <w:rFonts w:ascii="Bookman Old Style" w:hAnsi="Bookman Old Style" w:cs="Arial"/>
          <w:sz w:val="24"/>
          <w:szCs w:val="24"/>
        </w:rPr>
        <w:t>Di Kabupaten Sumbawa dilaksanakan pada tanggal 21 November 2017 di Gedung…</w:t>
      </w:r>
    </w:p>
    <w:p w:rsidR="00473640" w:rsidRDefault="00473640" w:rsidP="00473640">
      <w:pPr>
        <w:pStyle w:val="ListParagraph"/>
        <w:numPr>
          <w:ilvl w:val="0"/>
          <w:numId w:val="45"/>
        </w:numPr>
        <w:spacing w:line="360" w:lineRule="auto"/>
        <w:jc w:val="both"/>
        <w:rPr>
          <w:rFonts w:ascii="Bookman Old Style" w:hAnsi="Bookman Old Style" w:cs="Arial"/>
          <w:sz w:val="24"/>
          <w:szCs w:val="24"/>
        </w:rPr>
      </w:pPr>
      <w:r>
        <w:rPr>
          <w:rFonts w:ascii="Bookman Old Style" w:hAnsi="Bookman Old Style" w:cs="Arial"/>
          <w:sz w:val="24"/>
          <w:szCs w:val="24"/>
        </w:rPr>
        <w:t>Di Kabupaten Sumbawa Barat dilaksanakan pada tanggal 22 November 2017 di Gedung…</w:t>
      </w:r>
    </w:p>
    <w:p w:rsidR="00473640" w:rsidRDefault="00473640" w:rsidP="00473640">
      <w:pPr>
        <w:spacing w:line="360" w:lineRule="auto"/>
        <w:ind w:left="360"/>
        <w:jc w:val="both"/>
        <w:rPr>
          <w:rFonts w:ascii="Bookman Old Style" w:hAnsi="Bookman Old Style" w:cs="Arial"/>
          <w:sz w:val="24"/>
          <w:szCs w:val="24"/>
        </w:rPr>
      </w:pPr>
      <w:r>
        <w:rPr>
          <w:rFonts w:ascii="Bookman Old Style" w:hAnsi="Bookman Old Style" w:cs="Arial"/>
          <w:sz w:val="24"/>
          <w:szCs w:val="24"/>
        </w:rPr>
        <w:t>Dalam pelaksanaan kegiatan sosialisasi dan penjaringan pendapat masyarakat di semua kabupaten/kota di Nusa Tenggara Barat tersebut mendapat respon yang sangat positif dari masyarakat, bahkan masyarakat sudah menanyakan sampai hal yang teknis tentang pelaksanaan kegiatan dengan menggunakan prinsip-prisnip syariah.</w:t>
      </w:r>
    </w:p>
    <w:p w:rsidR="00FC0800" w:rsidRDefault="00FC0800" w:rsidP="00FC0800">
      <w:pPr>
        <w:pStyle w:val="ListParagraph"/>
        <w:numPr>
          <w:ilvl w:val="1"/>
          <w:numId w:val="19"/>
        </w:numPr>
        <w:ind w:left="360"/>
        <w:rPr>
          <w:rFonts w:ascii="Bookman Old Style" w:hAnsi="Bookman Old Style" w:cs="Arial"/>
          <w:b/>
          <w:sz w:val="24"/>
          <w:szCs w:val="24"/>
        </w:rPr>
      </w:pPr>
      <w:r w:rsidRPr="00AE2203">
        <w:rPr>
          <w:rFonts w:ascii="Bookman Old Style" w:hAnsi="Bookman Old Style" w:cs="Arial"/>
          <w:b/>
          <w:sz w:val="24"/>
          <w:szCs w:val="24"/>
        </w:rPr>
        <w:t>Landasan Yuridis</w:t>
      </w:r>
    </w:p>
    <w:p w:rsidR="00AA2BEA" w:rsidRDefault="00AA2BEA" w:rsidP="00AA2BEA">
      <w:pPr>
        <w:pStyle w:val="ListParagraph"/>
        <w:rPr>
          <w:rFonts w:ascii="Bookman Old Style" w:hAnsi="Bookman Old Style" w:cs="Arial"/>
          <w:b/>
          <w:sz w:val="24"/>
          <w:szCs w:val="24"/>
        </w:rPr>
      </w:pPr>
    </w:p>
    <w:p w:rsidR="00AA2BEA" w:rsidRDefault="009651DA"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Salah satu komponen dari sistem hukum adalah komponen struktural yaitu suatu komponen yang bergerak dalam suatu mekanisme </w:t>
      </w:r>
      <w:r w:rsidR="006C7236">
        <w:rPr>
          <w:rFonts w:ascii="Bookman Old Style" w:hAnsi="Bookman Old Style" w:cs="Arial"/>
          <w:sz w:val="24"/>
          <w:szCs w:val="24"/>
        </w:rPr>
        <w:t>berupa</w:t>
      </w:r>
      <w:r>
        <w:rPr>
          <w:rFonts w:ascii="Bookman Old Style" w:hAnsi="Bookman Old Style" w:cs="Arial"/>
          <w:sz w:val="24"/>
          <w:szCs w:val="24"/>
        </w:rPr>
        <w:t xml:space="preserve"> pembentukan, pelaksanaan dan penegakan hukum yang menghasilkan komponen substansi hukum.</w:t>
      </w:r>
    </w:p>
    <w:p w:rsidR="009651DA" w:rsidRDefault="009651DA"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lastRenderedPageBreak/>
        <w:t>Hukum harus dibentuk oleh lembaga yang memiliki kewenangan yang diatur dalam peraturan perundang-undangan sebagai dasar hukum, dasar kewenangan, dan legalitas bekerjanya pembentuk peraturan perundang-undangan dan legalitas dari substansi hukum yang dihasilkannya.</w:t>
      </w:r>
    </w:p>
    <w:p w:rsidR="006C7236" w:rsidRDefault="006C7236"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Undang-Undang Nomor 21 Tahun 2008 tentang perbankan Syariah telah mengatur tentang  kegiatan perbankan yang berdasarkan prinsip-prinsip syariah. Oleh karena itu, dengan ditetapkannya PT Bank NTB menjadi PT Bank NTB Syariah, maka implikasi hukumnya adalah bahwa pengelolaan perbankannya dan jenis kegiatan usahanya harus berdasarkan prinsip-prinsip syariah yang berbeda dengan perbankan konvensional.</w:t>
      </w:r>
    </w:p>
    <w:p w:rsidR="006C7236" w:rsidRDefault="006C7236"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Hak dan kewajiban dan dana nasabah yang tersimpan di PT Bank NTB yang beralih ke PT Bank NTB Syariah, maka menyesuaikan dengan praktik yang berdasarkan prinsip syariah. Kondisi tersebut tentu harus ada masa peralihan, karena perubahan yang sangat fundamental dari bank konvensional dengan bank yang menerapkan prinsip syariah</w:t>
      </w:r>
      <w:r w:rsidR="00C62113">
        <w:rPr>
          <w:rFonts w:ascii="Bookman Old Style" w:hAnsi="Bookman Old Style" w:cs="Arial"/>
          <w:sz w:val="24"/>
          <w:szCs w:val="24"/>
        </w:rPr>
        <w:t xml:space="preserve"> memerlukan banyak penyesuaian yang harus dilakukan oleh pihak manajemen, sehingga tidak ada yang harus dirugikan, karena prinsip dasar dari hukum adalah perubahan regulasi tidak mengakibatkan kerugian dari mereka yang sudah merupakan bagian dari praktik kelembagaan/usaha yang ada.</w:t>
      </w:r>
    </w:p>
    <w:p w:rsidR="00C62113" w:rsidRDefault="00C62113"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Bagi pihak manajemen PT Bank NTB Syariah nantinya, banyak hal yang harus dilakukan untuk menyikapi perubahan pola dan prinsip kegiatan usaha PT Bank NTB Syariah, sehingga dengan konversi (peralihan) pola pengelolaan tersebut tidak menimbulkan permasalahan dalam manajemen dan para stakeholders yang terlibat di dalam manajemen dan pihak nasabah yang memilih </w:t>
      </w:r>
      <w:r>
        <w:rPr>
          <w:rFonts w:ascii="Bookman Old Style" w:hAnsi="Bookman Old Style" w:cs="Arial"/>
          <w:sz w:val="24"/>
          <w:szCs w:val="24"/>
        </w:rPr>
        <w:lastRenderedPageBreak/>
        <w:t>berinvestasi dan menjadiakan PT Bank NTB sebagai pilihan tepat untuk usaha mereka.</w:t>
      </w:r>
    </w:p>
    <w:p w:rsidR="00C62113" w:rsidRDefault="00C62113" w:rsidP="006C7236">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Perbankan syariah, sebagai industri yang selama ini telah terbukti menjadi lokomotif penggerak gerbong-gerbong industry syariah lainnya, merupakan wadah yang paling tepat untuk wadah berjuang mewujudkan kesejahteraan, baik di dunia maupun akhirat kelak. Bagi ummat Islam, pilihan untuk mempercayakan usahanya di PT Bank NTB Syariah nantinya sangat ideal, karena kehidupan ini menghendaki kebahagian di dunia dan kebahagian di akhirat.</w:t>
      </w:r>
    </w:p>
    <w:p w:rsidR="006C7236" w:rsidRDefault="006C7236" w:rsidP="006C7236">
      <w:pPr>
        <w:pStyle w:val="ListParagraph"/>
        <w:spacing w:line="360" w:lineRule="auto"/>
        <w:ind w:left="360"/>
        <w:jc w:val="both"/>
        <w:rPr>
          <w:rFonts w:ascii="Bookman Old Style" w:hAnsi="Bookman Old Style" w:cs="Arial"/>
          <w:sz w:val="24"/>
          <w:szCs w:val="24"/>
        </w:rPr>
      </w:pPr>
    </w:p>
    <w:p w:rsidR="009651DA" w:rsidRPr="009651DA" w:rsidRDefault="009651DA" w:rsidP="009651DA">
      <w:pPr>
        <w:pStyle w:val="ListParagraph"/>
        <w:ind w:left="360"/>
        <w:jc w:val="both"/>
        <w:rPr>
          <w:rFonts w:ascii="Bookman Old Style" w:hAnsi="Bookman Old Style" w:cs="Arial"/>
          <w:sz w:val="24"/>
          <w:szCs w:val="24"/>
        </w:rPr>
      </w:pPr>
    </w:p>
    <w:p w:rsidR="00FC0800" w:rsidRPr="0021107A" w:rsidRDefault="00FC0800" w:rsidP="00FC0800">
      <w:pPr>
        <w:rPr>
          <w:rFonts w:ascii="Bookman Old Style" w:hAnsi="Bookman Old Style" w:cs="Arial"/>
          <w:sz w:val="24"/>
          <w:szCs w:val="24"/>
        </w:rPr>
      </w:pPr>
    </w:p>
    <w:p w:rsidR="00D337A7" w:rsidRDefault="00D337A7" w:rsidP="00FC0800">
      <w:pPr>
        <w:jc w:val="center"/>
        <w:rPr>
          <w:rFonts w:ascii="Bookman Old Style" w:hAnsi="Bookman Old Style" w:cs="Arial"/>
          <w:b/>
          <w:sz w:val="24"/>
          <w:szCs w:val="24"/>
        </w:rPr>
      </w:pPr>
    </w:p>
    <w:p w:rsidR="00D337A7" w:rsidRDefault="00D337A7"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AA7D79" w:rsidRDefault="00AA7D79" w:rsidP="00FC0800">
      <w:pPr>
        <w:jc w:val="center"/>
        <w:rPr>
          <w:rFonts w:ascii="Bookman Old Style" w:hAnsi="Bookman Old Style" w:cs="Arial"/>
          <w:b/>
          <w:sz w:val="24"/>
          <w:szCs w:val="24"/>
        </w:rPr>
      </w:pPr>
    </w:p>
    <w:p w:rsidR="00FC0800"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lastRenderedPageBreak/>
        <w:t>BAB V</w:t>
      </w:r>
    </w:p>
    <w:p w:rsidR="00FC0800"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t>ARAH JANGKAUAN, PENGERTIAN DAN ISTILAH, MATERI MUATAN</w:t>
      </w:r>
    </w:p>
    <w:p w:rsidR="00FC0800" w:rsidRPr="0021107A" w:rsidRDefault="00FC0800" w:rsidP="00FC0800">
      <w:pPr>
        <w:jc w:val="center"/>
        <w:rPr>
          <w:rFonts w:ascii="Bookman Old Style" w:hAnsi="Bookman Old Style" w:cs="Arial"/>
          <w:b/>
          <w:sz w:val="24"/>
          <w:szCs w:val="24"/>
        </w:rPr>
      </w:pPr>
      <w:r w:rsidRPr="0021107A">
        <w:rPr>
          <w:rFonts w:ascii="Bookman Old Style" w:hAnsi="Bookman Old Style" w:cs="Arial"/>
          <w:b/>
          <w:sz w:val="24"/>
          <w:szCs w:val="24"/>
        </w:rPr>
        <w:t>PERATURAN DAERAH</w:t>
      </w:r>
    </w:p>
    <w:p w:rsidR="00FC0800" w:rsidRPr="0021107A" w:rsidRDefault="00FC0800" w:rsidP="00FC0800">
      <w:pPr>
        <w:pStyle w:val="ListParagraph"/>
        <w:numPr>
          <w:ilvl w:val="0"/>
          <w:numId w:val="30"/>
        </w:numPr>
        <w:ind w:left="360"/>
        <w:rPr>
          <w:rFonts w:ascii="Bookman Old Style" w:hAnsi="Bookman Old Style" w:cs="Arial"/>
          <w:b/>
          <w:sz w:val="24"/>
          <w:szCs w:val="24"/>
        </w:rPr>
      </w:pPr>
      <w:r w:rsidRPr="0021107A">
        <w:rPr>
          <w:rFonts w:ascii="Bookman Old Style" w:hAnsi="Bookman Old Style" w:cs="Arial"/>
          <w:b/>
          <w:sz w:val="24"/>
          <w:szCs w:val="24"/>
        </w:rPr>
        <w:t>Arah Jangkauan Pengaturan.</w:t>
      </w:r>
    </w:p>
    <w:p w:rsidR="00E66C11" w:rsidRPr="0021107A" w:rsidRDefault="00E66C11" w:rsidP="00E66C11">
      <w:pPr>
        <w:pStyle w:val="ListParagraph"/>
        <w:ind w:left="360"/>
        <w:rPr>
          <w:rFonts w:ascii="Bookman Old Style" w:hAnsi="Bookman Old Style" w:cs="Arial"/>
          <w:b/>
          <w:sz w:val="24"/>
          <w:szCs w:val="24"/>
        </w:rPr>
      </w:pPr>
    </w:p>
    <w:p w:rsidR="00E66C11" w:rsidRDefault="00E66C11" w:rsidP="00C62113">
      <w:pPr>
        <w:pStyle w:val="ListParagraph"/>
        <w:spacing w:line="360" w:lineRule="auto"/>
        <w:ind w:left="360"/>
        <w:jc w:val="both"/>
        <w:rPr>
          <w:rFonts w:ascii="Bookman Old Style" w:hAnsi="Bookman Old Style" w:cs="Arial"/>
          <w:sz w:val="24"/>
          <w:szCs w:val="24"/>
        </w:rPr>
      </w:pPr>
      <w:r w:rsidRPr="0021107A">
        <w:rPr>
          <w:rFonts w:ascii="Bookman Old Style" w:hAnsi="Bookman Old Style" w:cs="Arial"/>
          <w:sz w:val="24"/>
          <w:szCs w:val="24"/>
        </w:rPr>
        <w:t xml:space="preserve">Pembangunan ekonomi dengan lembaga-lembaga keuangan seperti perbankan tidak dapat dipisahkan karena lembaga keuangan dan perbankan merupakan </w:t>
      </w:r>
      <w:r w:rsidRPr="0021107A">
        <w:rPr>
          <w:rFonts w:ascii="Bookman Old Style" w:hAnsi="Bookman Old Style" w:cs="Arial"/>
          <w:i/>
          <w:sz w:val="24"/>
          <w:szCs w:val="24"/>
        </w:rPr>
        <w:t>supporting system</w:t>
      </w:r>
      <w:r w:rsidRPr="0021107A">
        <w:rPr>
          <w:rFonts w:ascii="Bookman Old Style" w:hAnsi="Bookman Old Style" w:cs="Arial"/>
          <w:sz w:val="24"/>
          <w:szCs w:val="24"/>
        </w:rPr>
        <w:t xml:space="preserve"> </w:t>
      </w:r>
      <w:r w:rsidR="0021107A">
        <w:rPr>
          <w:rFonts w:ascii="Bookman Old Style" w:hAnsi="Bookman Old Style" w:cs="Arial"/>
          <w:sz w:val="24"/>
          <w:szCs w:val="24"/>
        </w:rPr>
        <w:t>dari pelaksanakan pembangunan di bidang ekonomi.</w:t>
      </w:r>
    </w:p>
    <w:p w:rsidR="00AA7D79" w:rsidRDefault="00AA7D79" w:rsidP="00C62113">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PT Bank NTB merupakan salah satu bentuk Badan Usaha Milik Daerah yang memegang peranan penting dalam meningkatkan pendapatan asli daerah melalui penerimaan deviden yang dihasilkan sesuai dengan besarnya sahan yang disertakan dalam PT Bank NTB.</w:t>
      </w:r>
    </w:p>
    <w:p w:rsidR="00AA7D79" w:rsidRDefault="00AA7D79" w:rsidP="00C62113">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Mengingat</w:t>
      </w:r>
      <w:r w:rsidR="009166CB">
        <w:rPr>
          <w:rFonts w:ascii="Bookman Old Style" w:hAnsi="Bookman Old Style" w:cs="Arial"/>
          <w:sz w:val="24"/>
          <w:szCs w:val="24"/>
        </w:rPr>
        <w:t xml:space="preserve"> Nusa Tenggara Barat mayoritas berpenduduk muslim, maka arah pengaturan dalam rancangan peraturan daerah adalah menkonversikan PT Bank NTB sebagai bank konvensional menjadi PT Bank NTB Syariah yang pengaturannya berdasarkan kepada konsep-konsep dan kaidah-kaidah syari’at Islam. Konsep Islam tidak menghendaki adanya sistim bunga karena termasuk dalam kategori riba, diganti dengan sistim bagi hasil berdasarkan syari’at Islam.</w:t>
      </w:r>
    </w:p>
    <w:p w:rsidR="009166CB" w:rsidRPr="0021107A" w:rsidRDefault="009166CB" w:rsidP="00E66C11">
      <w:pPr>
        <w:pStyle w:val="ListParagraph"/>
        <w:ind w:left="360"/>
        <w:jc w:val="both"/>
        <w:rPr>
          <w:rFonts w:ascii="Bookman Old Style" w:hAnsi="Bookman Old Style" w:cs="Arial"/>
          <w:sz w:val="24"/>
          <w:szCs w:val="24"/>
        </w:rPr>
      </w:pPr>
    </w:p>
    <w:p w:rsidR="00FC0800" w:rsidRDefault="00FC0800" w:rsidP="00FC0800">
      <w:pPr>
        <w:pStyle w:val="ListParagraph"/>
        <w:numPr>
          <w:ilvl w:val="0"/>
          <w:numId w:val="30"/>
        </w:numPr>
        <w:ind w:left="360"/>
        <w:rPr>
          <w:rFonts w:ascii="Bookman Old Style" w:hAnsi="Bookman Old Style" w:cs="Arial"/>
          <w:b/>
          <w:sz w:val="24"/>
          <w:szCs w:val="24"/>
        </w:rPr>
      </w:pPr>
      <w:r w:rsidRPr="0021107A">
        <w:rPr>
          <w:rFonts w:ascii="Bookman Old Style" w:hAnsi="Bookman Old Style" w:cs="Arial"/>
          <w:b/>
          <w:sz w:val="24"/>
          <w:szCs w:val="24"/>
        </w:rPr>
        <w:t>Pengertian dan Istilah.</w:t>
      </w:r>
    </w:p>
    <w:p w:rsidR="009166CB" w:rsidRDefault="009166CB" w:rsidP="009166CB">
      <w:pPr>
        <w:pStyle w:val="ListParagraph"/>
        <w:ind w:left="360"/>
        <w:rPr>
          <w:rFonts w:ascii="Bookman Old Style" w:hAnsi="Bookman Old Style" w:cs="Arial"/>
          <w:b/>
          <w:sz w:val="24"/>
          <w:szCs w:val="24"/>
        </w:rPr>
      </w:pPr>
    </w:p>
    <w:p w:rsidR="009166CB" w:rsidRPr="009166CB" w:rsidRDefault="009166CB" w:rsidP="00C62113">
      <w:pPr>
        <w:pStyle w:val="ListParagraph"/>
        <w:spacing w:line="360" w:lineRule="auto"/>
        <w:ind w:left="360"/>
        <w:jc w:val="both"/>
        <w:rPr>
          <w:rFonts w:ascii="Bookman Old Style" w:hAnsi="Bookman Old Style" w:cs="Arial"/>
          <w:sz w:val="24"/>
          <w:szCs w:val="24"/>
        </w:rPr>
      </w:pPr>
      <w:r w:rsidRPr="009166CB">
        <w:rPr>
          <w:rFonts w:ascii="Bookman Old Style" w:hAnsi="Bookman Old Style" w:cs="Arial"/>
          <w:sz w:val="24"/>
          <w:szCs w:val="24"/>
        </w:rPr>
        <w:t>Adapun istilah-istilah</w:t>
      </w:r>
      <w:r>
        <w:rPr>
          <w:rFonts w:ascii="Bookman Old Style" w:hAnsi="Bookman Old Style" w:cs="Arial"/>
          <w:sz w:val="24"/>
          <w:szCs w:val="24"/>
        </w:rPr>
        <w:t>/pengertian-pengertian</w:t>
      </w:r>
      <w:r w:rsidRPr="009166CB">
        <w:rPr>
          <w:rFonts w:ascii="Bookman Old Style" w:hAnsi="Bookman Old Style" w:cs="Arial"/>
          <w:sz w:val="24"/>
          <w:szCs w:val="24"/>
        </w:rPr>
        <w:t xml:space="preserve"> yang digunakan dalam rancangan peraturan daerah ini</w:t>
      </w:r>
      <w:r>
        <w:rPr>
          <w:rFonts w:ascii="Bookman Old Style" w:hAnsi="Bookman Old Style" w:cs="Arial"/>
          <w:sz w:val="24"/>
          <w:szCs w:val="24"/>
        </w:rPr>
        <w:t xml:space="preserve"> merupakan terminology yang digunakan sebagai pedoman dan acuan dalam perumusan norma-norma di dalam pasal-pasal rancangan peraturan daerah sebagai berikut: </w:t>
      </w:r>
    </w:p>
    <w:p w:rsidR="00B228CB" w:rsidRPr="0021107A" w:rsidRDefault="00B228CB"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lastRenderedPageBreak/>
        <w:t>Bank adalah badan usaha yang menghimpun dana dari masyarakat dalam bentuk simpanan dan penyalurannya kepada masyarakat dalam bentuk kredit dan/atau bentuk-bentuk lainya dalam rangka meningkatkan tarap hidup rakyat banyak.</w:t>
      </w:r>
    </w:p>
    <w:p w:rsidR="00B228CB" w:rsidRDefault="00B228CB"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Perbankan adalah segalal sesuatu yang menyangkut tentang bank, mencakup kelembagaan, kegiatan usaha serta cara dan proses dalam melaksanakan usahanya</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Perseroan Terbatas (PT) Bank Pembangunan Daerah Nusa Tenggara Barat Syariah dengan sebutan PT. Bank NTB Syariah adalah Bank Umum Syariah hasil konvrsi PT. Bank NTB menjadi PT. Bank NTB Syariah yang menjalankan usahanya berdasakan prinsip syariah.</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 xml:space="preserve">Organ Bank NTB Syariah adalah Rapat Umum Pemegang Saham, Direksi, Dewan Komisaris dan Dewan Pengawas. </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Dewan Komisaris adalah Dewan Komisaris  Perseroan Terbatas (PT) Bank Pembangunan Daerah Nusa Tenggara Barat Syariah dengan sebutan Dewan Komisaris PT. Bank NTB Syariah.</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Komisaris Utama adalah Komisaris Utama Perseroan Terbatas (PT) Bank Pembangunan Daerah Nusa Tenggara Barat Syariah dengan sebutan Komisaris Utama PT. Bank NTB Syariah.</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Komisaris adalah Komisaris Perseroan Terbatas (PT) Bank Pembangunan Daerah Nusa Tenggara Barat Syariah dengan sebutan Komisaris PT. Bank NTB Syariah.</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t>D</w:t>
      </w:r>
      <w:r w:rsidR="00B228CB">
        <w:rPr>
          <w:rFonts w:ascii="Bookman Old Style" w:hAnsi="Bookman Old Style" w:cs="Arial"/>
          <w:sz w:val="24"/>
          <w:szCs w:val="24"/>
        </w:rPr>
        <w:t>e</w:t>
      </w:r>
      <w:r w:rsidRPr="0021107A">
        <w:rPr>
          <w:rFonts w:ascii="Bookman Old Style" w:hAnsi="Bookman Old Style" w:cs="Arial"/>
          <w:sz w:val="24"/>
          <w:szCs w:val="24"/>
        </w:rPr>
        <w:t>wan Pengawas Syariah yang selanjutnya disebut DPS adalah dewan yang bertugas memberikan nasehat dan saran kepada direksi serta mengawasi kegiatan bank agar sesuai perinsip syariah.</w:t>
      </w:r>
    </w:p>
    <w:p w:rsidR="004A1765" w:rsidRPr="0021107A" w:rsidRDefault="004A1765" w:rsidP="00C62113">
      <w:pPr>
        <w:pStyle w:val="ListParagraph"/>
        <w:numPr>
          <w:ilvl w:val="0"/>
          <w:numId w:val="32"/>
        </w:numPr>
        <w:tabs>
          <w:tab w:val="left" w:pos="284"/>
          <w:tab w:val="left" w:pos="1985"/>
        </w:tabs>
        <w:autoSpaceDE w:val="0"/>
        <w:autoSpaceDN w:val="0"/>
        <w:adjustRightInd w:val="0"/>
        <w:spacing w:before="40" w:after="0" w:line="360" w:lineRule="auto"/>
        <w:contextualSpacing w:val="0"/>
        <w:jc w:val="both"/>
        <w:rPr>
          <w:rFonts w:ascii="Bookman Old Style" w:hAnsi="Bookman Old Style" w:cs="Arial"/>
          <w:sz w:val="24"/>
          <w:szCs w:val="24"/>
        </w:rPr>
      </w:pPr>
      <w:r w:rsidRPr="0021107A">
        <w:rPr>
          <w:rFonts w:ascii="Bookman Old Style" w:hAnsi="Bookman Old Style" w:cs="Arial"/>
          <w:sz w:val="24"/>
          <w:szCs w:val="24"/>
        </w:rPr>
        <w:lastRenderedPageBreak/>
        <w:t>Direksi adalah Direksi Perseroan Terbatas (PT) Bank Pembangunan Daerah Nusa Tenggara Barat Syariah dengan sebutan Direksi PT. Bank NTB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Pegawai adalah Pegawai Perseroan Terbatas (PT) Bank Pembangunan Daerah Nusa Tenggara Barat Syariah dengan sebutan Pegawai PT. Bank NTB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Akta Pendirian adalah Akta Pendirian Perseroan Terbatas (PT) Bank Pembangunan Daerah Nusa Tenggara Barat Syariah dengan sebutan Akta Pendirian PT. Bank NTB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Modal Dasar adalah seluruh nilai nominal sahan Bank NTB Syariah yang ditetapkan dalam RUPS dan dikukuhkan dalam anggaran dasar.</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Modal Disetor adalah saham yang telah dibayar dan telah diseytor oleh para pemegang saham PT. Bank NTB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Saham adalah bukti kepemilikan modal Perseroan Terbatas (PT) Bank Pembangunan Daerah Nusa Tenggara Barat Syariah dengan sebutan Saham PT. Bank NTB Syariah tang memberikan hak atas Deviden dan lain-lain.</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Laba Bersih adalah pendapatan setelah dikurangi beban pajak.</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Rapat Umum Pemegang Saham selanjutnya disebut RUPS adalah Rapat Umum Pemegang Saham Perseroan Terbatas (PT) Bank Pembangunan Daerah Nusa Tenggara Barat Syariah dengan sebutan RUPS PT. Bank NTB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Bank Syariah adalah Bank yang menjalankan kegiatan usahanya berdasarkan Prinsip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Perinsip Syariah adalah Prinsip Hukum Isla dalam kegiatan perbankan berdasarkan fatwa yang dikeluarkan oleh lembaga yang memiliki kewenangan dalam penetapan fatwa di bidang syariah.</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lastRenderedPageBreak/>
        <w:t>Bank Umum Syariah adalah Bank Syariah yang dalam kegiatannya memberikan jasa dalam lalu lintas pembayaran.</w:t>
      </w:r>
    </w:p>
    <w:p w:rsidR="004A1765" w:rsidRPr="0021107A" w:rsidRDefault="004A1765" w:rsidP="00C62113">
      <w:pPr>
        <w:pStyle w:val="ListParagraph"/>
        <w:numPr>
          <w:ilvl w:val="0"/>
          <w:numId w:val="32"/>
        </w:numPr>
        <w:autoSpaceDE w:val="0"/>
        <w:autoSpaceDN w:val="0"/>
        <w:adjustRightInd w:val="0"/>
        <w:spacing w:before="40" w:after="0" w:line="360" w:lineRule="auto"/>
        <w:ind w:left="810" w:hanging="450"/>
        <w:contextualSpacing w:val="0"/>
        <w:jc w:val="both"/>
        <w:rPr>
          <w:rFonts w:ascii="Bookman Old Style" w:hAnsi="Bookman Old Style" w:cs="Arial"/>
          <w:sz w:val="24"/>
          <w:szCs w:val="24"/>
        </w:rPr>
      </w:pPr>
      <w:r w:rsidRPr="0021107A">
        <w:rPr>
          <w:rFonts w:ascii="Bookman Old Style" w:hAnsi="Bookman Old Style" w:cs="Arial"/>
          <w:sz w:val="24"/>
          <w:szCs w:val="24"/>
        </w:rPr>
        <w:t>Konversi Bank  adalah Perubahan kegiatan usaha Bank dari Konvensional menjadi kegiatan usaha Bank berdasarkan perinsip Syariah.</w:t>
      </w:r>
    </w:p>
    <w:p w:rsidR="00FC0800" w:rsidRPr="0021107A" w:rsidRDefault="00FC0800" w:rsidP="00C62113">
      <w:pPr>
        <w:spacing w:line="360" w:lineRule="auto"/>
        <w:ind w:left="360"/>
        <w:rPr>
          <w:rFonts w:ascii="Bookman Old Style" w:hAnsi="Bookman Old Style" w:cs="Arial"/>
          <w:sz w:val="24"/>
          <w:szCs w:val="24"/>
        </w:rPr>
      </w:pPr>
    </w:p>
    <w:p w:rsidR="00FC0800" w:rsidRPr="00CE068D" w:rsidRDefault="00FC0800" w:rsidP="00C62113">
      <w:pPr>
        <w:pStyle w:val="ListParagraph"/>
        <w:numPr>
          <w:ilvl w:val="0"/>
          <w:numId w:val="30"/>
        </w:numPr>
        <w:spacing w:line="360" w:lineRule="auto"/>
        <w:ind w:left="360"/>
        <w:rPr>
          <w:rFonts w:ascii="Bookman Old Style" w:hAnsi="Bookman Old Style" w:cs="Arial"/>
          <w:b/>
          <w:sz w:val="24"/>
          <w:szCs w:val="24"/>
        </w:rPr>
      </w:pPr>
      <w:r w:rsidRPr="00CE068D">
        <w:rPr>
          <w:rFonts w:ascii="Bookman Old Style" w:hAnsi="Bookman Old Style" w:cs="Arial"/>
          <w:b/>
          <w:sz w:val="24"/>
          <w:szCs w:val="24"/>
        </w:rPr>
        <w:t>Materi Muatan</w:t>
      </w:r>
    </w:p>
    <w:p w:rsidR="00CE068D" w:rsidRDefault="00CB076D" w:rsidP="00C62113">
      <w:pPr>
        <w:spacing w:line="360" w:lineRule="auto"/>
        <w:ind w:left="360"/>
        <w:jc w:val="both"/>
        <w:rPr>
          <w:rFonts w:ascii="Bookman Old Style" w:hAnsi="Bookman Old Style" w:cs="Arial"/>
          <w:sz w:val="24"/>
          <w:szCs w:val="24"/>
        </w:rPr>
      </w:pPr>
      <w:r>
        <w:rPr>
          <w:rFonts w:ascii="Bookman Old Style" w:hAnsi="Bookman Old Style" w:cs="Arial"/>
          <w:sz w:val="24"/>
          <w:szCs w:val="24"/>
        </w:rPr>
        <w:t>Konversi PT Bank NTB konvensional menjadi PT Bank NTB Syariah harus ditetapkan dengan peraturan daerah, karena PT Bank NTB merupakan</w:t>
      </w:r>
      <w:r w:rsidR="009166CB">
        <w:rPr>
          <w:rFonts w:ascii="Bookman Old Style" w:hAnsi="Bookman Old Style" w:cs="Arial"/>
          <w:sz w:val="24"/>
          <w:szCs w:val="24"/>
        </w:rPr>
        <w:t xml:space="preserve"> salah satu</w:t>
      </w:r>
      <w:r>
        <w:rPr>
          <w:rFonts w:ascii="Bookman Old Style" w:hAnsi="Bookman Old Style" w:cs="Arial"/>
          <w:sz w:val="24"/>
          <w:szCs w:val="24"/>
        </w:rPr>
        <w:t xml:space="preserve"> Badan Usaha Milik Daerah yang pembentukannya berpedoman pada peraturan daerah. </w:t>
      </w:r>
    </w:p>
    <w:p w:rsidR="00CB076D" w:rsidRDefault="00CB076D" w:rsidP="00C62113">
      <w:pPr>
        <w:spacing w:line="360" w:lineRule="auto"/>
        <w:ind w:left="360"/>
        <w:jc w:val="both"/>
        <w:rPr>
          <w:rFonts w:ascii="Bookman Old Style" w:hAnsi="Bookman Old Style" w:cs="Arial"/>
          <w:sz w:val="24"/>
          <w:szCs w:val="24"/>
        </w:rPr>
      </w:pPr>
      <w:r>
        <w:rPr>
          <w:rFonts w:ascii="Bookman Old Style" w:hAnsi="Bookman Old Style" w:cs="Arial"/>
          <w:sz w:val="24"/>
          <w:szCs w:val="24"/>
        </w:rPr>
        <w:t>Adapun substansi dan materi muatan rancangan peraturan daerah sebagai berikut:</w:t>
      </w:r>
    </w:p>
    <w:p w:rsidR="00CB076D" w:rsidRDefault="009166CB"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I berisi k</w:t>
      </w:r>
      <w:r w:rsidR="00CB076D">
        <w:rPr>
          <w:rFonts w:ascii="Bookman Old Style" w:hAnsi="Bookman Old Style" w:cs="Arial"/>
          <w:sz w:val="24"/>
          <w:szCs w:val="24"/>
        </w:rPr>
        <w:t>etentuan Umum</w:t>
      </w:r>
      <w:r>
        <w:rPr>
          <w:rFonts w:ascii="Bookman Old Style" w:hAnsi="Bookman Old Style" w:cs="Arial"/>
          <w:sz w:val="24"/>
          <w:szCs w:val="24"/>
        </w:rPr>
        <w:t xml:space="preserve"> yang memuat pengertian-pengertian dan istilah-istilah yang digunakan dalam rancangan peraturan daerah sebagai dasar dalam perumusan norma, memat asas dan tujuan peraturan daerah ini.</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 xml:space="preserve">Bab II  </w:t>
      </w:r>
      <w:r w:rsidR="009166CB">
        <w:rPr>
          <w:rFonts w:ascii="Bookman Old Style" w:hAnsi="Bookman Old Style" w:cs="Arial"/>
          <w:sz w:val="24"/>
          <w:szCs w:val="24"/>
        </w:rPr>
        <w:t>memuat tempat k</w:t>
      </w:r>
      <w:r>
        <w:rPr>
          <w:rFonts w:ascii="Bookman Old Style" w:hAnsi="Bookman Old Style" w:cs="Arial"/>
          <w:sz w:val="24"/>
          <w:szCs w:val="24"/>
        </w:rPr>
        <w:t>edudukan</w:t>
      </w:r>
      <w:r w:rsidR="009166CB">
        <w:rPr>
          <w:rFonts w:ascii="Bookman Old Style" w:hAnsi="Bookman Old Style" w:cs="Arial"/>
          <w:sz w:val="24"/>
          <w:szCs w:val="24"/>
        </w:rPr>
        <w:t xml:space="preserve"> dari PT Bank NTB Syariah</w:t>
      </w:r>
      <w:r w:rsidR="00445727">
        <w:rPr>
          <w:rFonts w:ascii="Bookman Old Style" w:hAnsi="Bookman Old Style" w:cs="Arial"/>
          <w:sz w:val="24"/>
          <w:szCs w:val="24"/>
        </w:rPr>
        <w:t xml:space="preserve"> yang merupakan domisili tetap secara hukum.</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 xml:space="preserve">Bab III </w:t>
      </w:r>
      <w:r w:rsidR="00445727">
        <w:rPr>
          <w:rFonts w:ascii="Bookman Old Style" w:hAnsi="Bookman Old Style" w:cs="Arial"/>
          <w:sz w:val="24"/>
          <w:szCs w:val="24"/>
        </w:rPr>
        <w:t>memuat materi tentang k</w:t>
      </w:r>
      <w:r>
        <w:rPr>
          <w:rFonts w:ascii="Bookman Old Style" w:hAnsi="Bookman Old Style" w:cs="Arial"/>
          <w:sz w:val="24"/>
          <w:szCs w:val="24"/>
        </w:rPr>
        <w:t xml:space="preserve">egiatan </w:t>
      </w:r>
      <w:r w:rsidR="00445727">
        <w:rPr>
          <w:rFonts w:ascii="Bookman Old Style" w:hAnsi="Bookman Old Style" w:cs="Arial"/>
          <w:sz w:val="24"/>
          <w:szCs w:val="24"/>
        </w:rPr>
        <w:t>u</w:t>
      </w:r>
      <w:r>
        <w:rPr>
          <w:rFonts w:ascii="Bookman Old Style" w:hAnsi="Bookman Old Style" w:cs="Arial"/>
          <w:sz w:val="24"/>
          <w:szCs w:val="24"/>
        </w:rPr>
        <w:t>saha</w:t>
      </w:r>
      <w:r w:rsidR="00445727">
        <w:rPr>
          <w:rFonts w:ascii="Bookman Old Style" w:hAnsi="Bookman Old Style" w:cs="Arial"/>
          <w:sz w:val="24"/>
          <w:szCs w:val="24"/>
        </w:rPr>
        <w:t xml:space="preserve"> yang merupakan jenis kegiatan usaha yang menjadi misi dari PT Bank NTB Syari’ah.</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 xml:space="preserve">Bab IV </w:t>
      </w:r>
      <w:r w:rsidR="00445727">
        <w:rPr>
          <w:rFonts w:ascii="Bookman Old Style" w:hAnsi="Bookman Old Style" w:cs="Arial"/>
          <w:sz w:val="24"/>
          <w:szCs w:val="24"/>
        </w:rPr>
        <w:t>memuat tentang m</w:t>
      </w:r>
      <w:r>
        <w:rPr>
          <w:rFonts w:ascii="Bookman Old Style" w:hAnsi="Bookman Old Style" w:cs="Arial"/>
          <w:sz w:val="24"/>
          <w:szCs w:val="24"/>
        </w:rPr>
        <w:t xml:space="preserve">odal </w:t>
      </w:r>
      <w:r w:rsidR="00445727">
        <w:rPr>
          <w:rFonts w:ascii="Bookman Old Style" w:hAnsi="Bookman Old Style" w:cs="Arial"/>
          <w:sz w:val="24"/>
          <w:szCs w:val="24"/>
        </w:rPr>
        <w:t>u</w:t>
      </w:r>
      <w:r>
        <w:rPr>
          <w:rFonts w:ascii="Bookman Old Style" w:hAnsi="Bookman Old Style" w:cs="Arial"/>
          <w:sz w:val="24"/>
          <w:szCs w:val="24"/>
        </w:rPr>
        <w:t>saha</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V   Kepemilikan Saham</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VI   Pengelolaan</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VII   Nama dan Logo</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lastRenderedPageBreak/>
        <w:t>Bab VIII   Organ Bank NTB Syariah</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IX   Kep</w:t>
      </w:r>
      <w:r w:rsidR="001C51F5">
        <w:rPr>
          <w:rFonts w:ascii="Bookman Old Style" w:hAnsi="Bookman Old Style" w:cs="Arial"/>
          <w:sz w:val="24"/>
          <w:szCs w:val="24"/>
        </w:rPr>
        <w:t>e</w:t>
      </w:r>
      <w:r>
        <w:rPr>
          <w:rFonts w:ascii="Bookman Old Style" w:hAnsi="Bookman Old Style" w:cs="Arial"/>
          <w:sz w:val="24"/>
          <w:szCs w:val="24"/>
        </w:rPr>
        <w:t>gawaian</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X   Tahun Buku, Rencana Kerja dan Anggaran</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Bab   XI   Penetapan dan Penggunaan Laba Bersih</w:t>
      </w:r>
    </w:p>
    <w:p w:rsidR="00CB076D" w:rsidRDefault="00CB076D" w:rsidP="00C62113">
      <w:pPr>
        <w:spacing w:line="360" w:lineRule="auto"/>
        <w:ind w:left="1530" w:hanging="810"/>
        <w:jc w:val="both"/>
        <w:rPr>
          <w:rFonts w:ascii="Bookman Old Style" w:hAnsi="Bookman Old Style" w:cs="Arial"/>
          <w:sz w:val="24"/>
          <w:szCs w:val="24"/>
        </w:rPr>
      </w:pPr>
      <w:r>
        <w:rPr>
          <w:rFonts w:ascii="Bookman Old Style" w:hAnsi="Bookman Old Style" w:cs="Arial"/>
          <w:sz w:val="24"/>
          <w:szCs w:val="24"/>
        </w:rPr>
        <w:t>Bab XII Penggabungan, Peleburan, Pengambilalihan dan Pemisahan.</w:t>
      </w:r>
    </w:p>
    <w:p w:rsidR="00CB076D" w:rsidRDefault="00CB076D" w:rsidP="00C62113">
      <w:pPr>
        <w:spacing w:line="360" w:lineRule="auto"/>
        <w:ind w:left="1530" w:hanging="810"/>
        <w:jc w:val="both"/>
        <w:rPr>
          <w:rFonts w:ascii="Bookman Old Style" w:hAnsi="Bookman Old Style" w:cs="Arial"/>
          <w:sz w:val="24"/>
          <w:szCs w:val="24"/>
        </w:rPr>
      </w:pPr>
      <w:r>
        <w:rPr>
          <w:rFonts w:ascii="Bookman Old Style" w:hAnsi="Bookman Old Style" w:cs="Arial"/>
          <w:sz w:val="24"/>
          <w:szCs w:val="24"/>
        </w:rPr>
        <w:t>Bab  XIII  Pembubaran dan Likuidasi</w:t>
      </w:r>
    </w:p>
    <w:p w:rsidR="00CB076D" w:rsidRDefault="00CB076D" w:rsidP="00C62113">
      <w:pPr>
        <w:spacing w:line="360" w:lineRule="auto"/>
        <w:ind w:left="1530" w:hanging="810"/>
        <w:jc w:val="both"/>
        <w:rPr>
          <w:rFonts w:ascii="Bookman Old Style" w:hAnsi="Bookman Old Style" w:cs="Arial"/>
          <w:sz w:val="24"/>
          <w:szCs w:val="24"/>
        </w:rPr>
      </w:pPr>
      <w:r>
        <w:rPr>
          <w:rFonts w:ascii="Bookman Old Style" w:hAnsi="Bookman Old Style" w:cs="Arial"/>
          <w:sz w:val="24"/>
          <w:szCs w:val="24"/>
        </w:rPr>
        <w:t>Bab  XIV  Pembinaan, Pengawasan dan Pengendalian</w:t>
      </w:r>
    </w:p>
    <w:p w:rsid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 xml:space="preserve">Bab   XV  </w:t>
      </w:r>
      <w:r w:rsidR="00075696">
        <w:rPr>
          <w:rFonts w:ascii="Bookman Old Style" w:hAnsi="Bookman Old Style" w:cs="Arial"/>
          <w:sz w:val="24"/>
          <w:szCs w:val="24"/>
        </w:rPr>
        <w:t>berisi k</w:t>
      </w:r>
      <w:r>
        <w:rPr>
          <w:rFonts w:ascii="Bookman Old Style" w:hAnsi="Bookman Old Style" w:cs="Arial"/>
          <w:sz w:val="24"/>
          <w:szCs w:val="24"/>
        </w:rPr>
        <w:t xml:space="preserve">etentuan </w:t>
      </w:r>
      <w:r w:rsidR="00075696">
        <w:rPr>
          <w:rFonts w:ascii="Bookman Old Style" w:hAnsi="Bookman Old Style" w:cs="Arial"/>
          <w:sz w:val="24"/>
          <w:szCs w:val="24"/>
        </w:rPr>
        <w:t>p</w:t>
      </w:r>
      <w:r>
        <w:rPr>
          <w:rFonts w:ascii="Bookman Old Style" w:hAnsi="Bookman Old Style" w:cs="Arial"/>
          <w:sz w:val="24"/>
          <w:szCs w:val="24"/>
        </w:rPr>
        <w:t>eralihan</w:t>
      </w:r>
      <w:r w:rsidR="00075696">
        <w:rPr>
          <w:rFonts w:ascii="Bookman Old Style" w:hAnsi="Bookman Old Style" w:cs="Arial"/>
          <w:sz w:val="24"/>
          <w:szCs w:val="24"/>
        </w:rPr>
        <w:t xml:space="preserve"> yang memuat tentang kaidah penghubung peraturan perundang-undangan yang lama dengan peraturan perundang-undangan yang baru, dan status hubungan hukum yang ada sehubungan dengan berlakunya peraturan daerah ini.</w:t>
      </w:r>
    </w:p>
    <w:p w:rsidR="00CB076D" w:rsidRPr="00CB076D" w:rsidRDefault="00CB076D" w:rsidP="00C62113">
      <w:pPr>
        <w:spacing w:line="360" w:lineRule="auto"/>
        <w:ind w:left="360" w:firstLine="360"/>
        <w:jc w:val="both"/>
        <w:rPr>
          <w:rFonts w:ascii="Bookman Old Style" w:hAnsi="Bookman Old Style" w:cs="Arial"/>
          <w:sz w:val="24"/>
          <w:szCs w:val="24"/>
        </w:rPr>
      </w:pPr>
      <w:r>
        <w:rPr>
          <w:rFonts w:ascii="Bookman Old Style" w:hAnsi="Bookman Old Style" w:cs="Arial"/>
          <w:sz w:val="24"/>
          <w:szCs w:val="24"/>
        </w:rPr>
        <w:t xml:space="preserve">Bab  XVI  </w:t>
      </w:r>
      <w:r w:rsidR="00A8715F">
        <w:rPr>
          <w:rFonts w:ascii="Bookman Old Style" w:hAnsi="Bookman Old Style" w:cs="Arial"/>
          <w:sz w:val="24"/>
          <w:szCs w:val="24"/>
        </w:rPr>
        <w:t>berisi k</w:t>
      </w:r>
      <w:r>
        <w:rPr>
          <w:rFonts w:ascii="Bookman Old Style" w:hAnsi="Bookman Old Style" w:cs="Arial"/>
          <w:sz w:val="24"/>
          <w:szCs w:val="24"/>
        </w:rPr>
        <w:t xml:space="preserve">etentuan </w:t>
      </w:r>
      <w:r w:rsidR="00A8715F">
        <w:rPr>
          <w:rFonts w:ascii="Bookman Old Style" w:hAnsi="Bookman Old Style" w:cs="Arial"/>
          <w:sz w:val="24"/>
          <w:szCs w:val="24"/>
        </w:rPr>
        <w:t>p</w:t>
      </w:r>
      <w:r>
        <w:rPr>
          <w:rFonts w:ascii="Bookman Old Style" w:hAnsi="Bookman Old Style" w:cs="Arial"/>
          <w:sz w:val="24"/>
          <w:szCs w:val="24"/>
        </w:rPr>
        <w:t>enutup</w:t>
      </w:r>
      <w:r w:rsidR="00A8715F">
        <w:rPr>
          <w:rFonts w:ascii="Bookman Old Style" w:hAnsi="Bookman Old Style" w:cs="Arial"/>
          <w:sz w:val="24"/>
          <w:szCs w:val="24"/>
        </w:rPr>
        <w:t xml:space="preserve"> yang memuat tentang pernyataan berlaku peraturan daerah agar memiliki kekuatan berlaku, dan perintah pengundangan agar peraturan daerah memiliki kekuatan mengikat kepada semua subyek dan obyek yang diatur oleh peraturn daerah.</w:t>
      </w:r>
    </w:p>
    <w:p w:rsidR="00CE068D" w:rsidRDefault="00CE068D" w:rsidP="00C62113">
      <w:pPr>
        <w:spacing w:line="360" w:lineRule="auto"/>
        <w:jc w:val="center"/>
        <w:rPr>
          <w:rFonts w:ascii="Bookman Old Style" w:hAnsi="Bookman Old Style" w:cs="Arial"/>
          <w:b/>
          <w:sz w:val="24"/>
          <w:szCs w:val="24"/>
        </w:rPr>
      </w:pPr>
    </w:p>
    <w:p w:rsidR="00CE068D" w:rsidRDefault="00CE068D" w:rsidP="00C62113">
      <w:pPr>
        <w:spacing w:line="360" w:lineRule="auto"/>
        <w:jc w:val="center"/>
        <w:rPr>
          <w:rFonts w:ascii="Bookman Old Style" w:hAnsi="Bookman Old Style" w:cs="Arial"/>
          <w:b/>
          <w:sz w:val="24"/>
          <w:szCs w:val="24"/>
        </w:rPr>
      </w:pPr>
    </w:p>
    <w:p w:rsidR="00CE068D" w:rsidRDefault="00CE068D" w:rsidP="00C62113">
      <w:pPr>
        <w:spacing w:line="360" w:lineRule="auto"/>
        <w:jc w:val="center"/>
        <w:rPr>
          <w:rFonts w:ascii="Bookman Old Style" w:hAnsi="Bookman Old Style" w:cs="Arial"/>
          <w:b/>
          <w:sz w:val="24"/>
          <w:szCs w:val="24"/>
        </w:rPr>
      </w:pPr>
    </w:p>
    <w:p w:rsidR="008B1D1A" w:rsidRDefault="008B1D1A" w:rsidP="00C62113">
      <w:pPr>
        <w:spacing w:line="360" w:lineRule="auto"/>
        <w:jc w:val="center"/>
        <w:rPr>
          <w:rFonts w:ascii="Bookman Old Style" w:hAnsi="Bookman Old Style" w:cs="Arial"/>
          <w:b/>
          <w:sz w:val="24"/>
          <w:szCs w:val="24"/>
        </w:rPr>
      </w:pPr>
    </w:p>
    <w:p w:rsidR="008B1D1A" w:rsidRDefault="008B1D1A" w:rsidP="00C62113">
      <w:pPr>
        <w:spacing w:line="360" w:lineRule="auto"/>
        <w:jc w:val="center"/>
        <w:rPr>
          <w:rFonts w:ascii="Bookman Old Style" w:hAnsi="Bookman Old Style" w:cs="Arial"/>
          <w:b/>
          <w:sz w:val="24"/>
          <w:szCs w:val="24"/>
        </w:rPr>
      </w:pPr>
    </w:p>
    <w:p w:rsidR="00FC0800" w:rsidRPr="00CE068D" w:rsidRDefault="00FC0800" w:rsidP="00C62113">
      <w:pPr>
        <w:spacing w:line="360" w:lineRule="auto"/>
        <w:jc w:val="center"/>
        <w:rPr>
          <w:rFonts w:ascii="Bookman Old Style" w:hAnsi="Bookman Old Style" w:cs="Arial"/>
          <w:b/>
          <w:sz w:val="24"/>
          <w:szCs w:val="24"/>
        </w:rPr>
      </w:pPr>
      <w:r w:rsidRPr="00CE068D">
        <w:rPr>
          <w:rFonts w:ascii="Bookman Old Style" w:hAnsi="Bookman Old Style" w:cs="Arial"/>
          <w:b/>
          <w:sz w:val="24"/>
          <w:szCs w:val="24"/>
        </w:rPr>
        <w:lastRenderedPageBreak/>
        <w:t>BAB VI</w:t>
      </w:r>
    </w:p>
    <w:p w:rsidR="00FC0800" w:rsidRPr="00CE068D" w:rsidRDefault="00FC0800" w:rsidP="00C62113">
      <w:pPr>
        <w:spacing w:line="360" w:lineRule="auto"/>
        <w:jc w:val="center"/>
        <w:rPr>
          <w:rFonts w:ascii="Bookman Old Style" w:hAnsi="Bookman Old Style" w:cs="Arial"/>
          <w:b/>
          <w:sz w:val="24"/>
          <w:szCs w:val="24"/>
        </w:rPr>
      </w:pPr>
      <w:r w:rsidRPr="00CE068D">
        <w:rPr>
          <w:rFonts w:ascii="Bookman Old Style" w:hAnsi="Bookman Old Style" w:cs="Arial"/>
          <w:b/>
          <w:sz w:val="24"/>
          <w:szCs w:val="24"/>
        </w:rPr>
        <w:t>PENUTUP</w:t>
      </w:r>
    </w:p>
    <w:p w:rsidR="00FC0800" w:rsidRDefault="00FC0800" w:rsidP="00C62113">
      <w:pPr>
        <w:pStyle w:val="ListParagraph"/>
        <w:numPr>
          <w:ilvl w:val="0"/>
          <w:numId w:val="29"/>
        </w:numPr>
        <w:spacing w:line="360" w:lineRule="auto"/>
        <w:ind w:left="360"/>
        <w:rPr>
          <w:rFonts w:ascii="Bookman Old Style" w:hAnsi="Bookman Old Style" w:cs="Arial"/>
          <w:b/>
          <w:sz w:val="24"/>
          <w:szCs w:val="24"/>
        </w:rPr>
      </w:pPr>
      <w:r w:rsidRPr="00CE068D">
        <w:rPr>
          <w:rFonts w:ascii="Bookman Old Style" w:hAnsi="Bookman Old Style" w:cs="Arial"/>
          <w:b/>
          <w:sz w:val="24"/>
          <w:szCs w:val="24"/>
        </w:rPr>
        <w:t>Kesimpulan</w:t>
      </w:r>
    </w:p>
    <w:p w:rsidR="00CE068D" w:rsidRDefault="00CE068D" w:rsidP="00C62113">
      <w:pPr>
        <w:spacing w:line="360" w:lineRule="auto"/>
        <w:ind w:left="360"/>
        <w:jc w:val="both"/>
        <w:rPr>
          <w:rFonts w:ascii="Bookman Old Style" w:hAnsi="Bookman Old Style" w:cs="Arial"/>
          <w:sz w:val="24"/>
          <w:szCs w:val="24"/>
        </w:rPr>
      </w:pPr>
      <w:r w:rsidRPr="00CE068D">
        <w:rPr>
          <w:rFonts w:ascii="Bookman Old Style" w:hAnsi="Bookman Old Style" w:cs="Arial"/>
          <w:sz w:val="24"/>
          <w:szCs w:val="24"/>
        </w:rPr>
        <w:t>Berdasarkan</w:t>
      </w:r>
      <w:r>
        <w:rPr>
          <w:rFonts w:ascii="Bookman Old Style" w:hAnsi="Bookman Old Style" w:cs="Arial"/>
          <w:sz w:val="24"/>
          <w:szCs w:val="24"/>
        </w:rPr>
        <w:t xml:space="preserve"> uraian pada bab-bab sebelumnya dapat ditarik kesimpulan sebagai berikut:</w:t>
      </w:r>
    </w:p>
    <w:p w:rsidR="00CE068D" w:rsidRDefault="00A8715F" w:rsidP="00C62113">
      <w:pPr>
        <w:pStyle w:val="ListParagraph"/>
        <w:numPr>
          <w:ilvl w:val="0"/>
          <w:numId w:val="42"/>
        </w:numPr>
        <w:spacing w:line="360" w:lineRule="auto"/>
        <w:jc w:val="both"/>
        <w:rPr>
          <w:rFonts w:ascii="Bookman Old Style" w:hAnsi="Bookman Old Style" w:cs="Arial"/>
          <w:sz w:val="24"/>
          <w:szCs w:val="24"/>
        </w:rPr>
      </w:pPr>
      <w:r>
        <w:rPr>
          <w:rFonts w:ascii="Bookman Old Style" w:hAnsi="Bookman Old Style" w:cs="Arial"/>
          <w:sz w:val="24"/>
          <w:szCs w:val="24"/>
        </w:rPr>
        <w:t xml:space="preserve">Upaya untuk </w:t>
      </w:r>
      <w:r w:rsidR="00CE068D">
        <w:rPr>
          <w:rFonts w:ascii="Bookman Old Style" w:hAnsi="Bookman Old Style" w:cs="Arial"/>
          <w:sz w:val="24"/>
          <w:szCs w:val="24"/>
        </w:rPr>
        <w:t>menumbuhkan pembangunan di bidang ekonomi terus dilakukan, termasuk melalu</w:t>
      </w:r>
      <w:r>
        <w:rPr>
          <w:rFonts w:ascii="Bookman Old Style" w:hAnsi="Bookman Old Style" w:cs="Arial"/>
          <w:sz w:val="24"/>
          <w:szCs w:val="24"/>
        </w:rPr>
        <w:t>i</w:t>
      </w:r>
      <w:r w:rsidR="00CE068D">
        <w:rPr>
          <w:rFonts w:ascii="Bookman Old Style" w:hAnsi="Bookman Old Style" w:cs="Arial"/>
          <w:sz w:val="24"/>
          <w:szCs w:val="24"/>
        </w:rPr>
        <w:t xml:space="preserve"> pembangunan di bidang perbankan sebagai lembaga keuangan yang sangat berperan dalam pembangunan perekonomian</w:t>
      </w:r>
      <w:r>
        <w:rPr>
          <w:rFonts w:ascii="Bookman Old Style" w:hAnsi="Bookman Old Style" w:cs="Arial"/>
          <w:sz w:val="24"/>
          <w:szCs w:val="24"/>
        </w:rPr>
        <w:t xml:space="preserve"> daerah dan kesejahteraan masyarakat</w:t>
      </w:r>
      <w:r w:rsidR="00CE068D">
        <w:rPr>
          <w:rFonts w:ascii="Bookman Old Style" w:hAnsi="Bookman Old Style" w:cs="Arial"/>
          <w:sz w:val="24"/>
          <w:szCs w:val="24"/>
        </w:rPr>
        <w:t>.</w:t>
      </w:r>
    </w:p>
    <w:p w:rsidR="00CE068D" w:rsidRDefault="00A8715F" w:rsidP="00C62113">
      <w:pPr>
        <w:pStyle w:val="ListParagraph"/>
        <w:numPr>
          <w:ilvl w:val="0"/>
          <w:numId w:val="42"/>
        </w:numPr>
        <w:spacing w:line="360" w:lineRule="auto"/>
        <w:jc w:val="both"/>
        <w:rPr>
          <w:rFonts w:ascii="Bookman Old Style" w:hAnsi="Bookman Old Style" w:cs="Arial"/>
          <w:sz w:val="24"/>
          <w:szCs w:val="24"/>
        </w:rPr>
      </w:pPr>
      <w:r>
        <w:rPr>
          <w:rFonts w:ascii="Bookman Old Style" w:hAnsi="Bookman Old Style" w:cs="Arial"/>
          <w:sz w:val="24"/>
          <w:szCs w:val="24"/>
        </w:rPr>
        <w:t>PT Bank NTB merupakan salah satu bentuk Badan Usaha Milik Daerah yang turut memberikan kontribusi dalam peningkatan penerimaan pendapatan dan keuangan daerah dan pendapatan asli daerah, dan terus meningkatkan peran dan kinerjanya dalam.</w:t>
      </w:r>
    </w:p>
    <w:p w:rsidR="00A8715F" w:rsidRDefault="00A8715F" w:rsidP="00C62113">
      <w:pPr>
        <w:pStyle w:val="ListParagraph"/>
        <w:numPr>
          <w:ilvl w:val="0"/>
          <w:numId w:val="42"/>
        </w:numPr>
        <w:spacing w:line="360" w:lineRule="auto"/>
        <w:jc w:val="both"/>
        <w:rPr>
          <w:rFonts w:ascii="Bookman Old Style" w:hAnsi="Bookman Old Style" w:cs="Arial"/>
          <w:sz w:val="24"/>
          <w:szCs w:val="24"/>
        </w:rPr>
      </w:pPr>
      <w:r>
        <w:rPr>
          <w:rFonts w:ascii="Bookman Old Style" w:hAnsi="Bookman Old Style" w:cs="Arial"/>
          <w:sz w:val="24"/>
          <w:szCs w:val="24"/>
        </w:rPr>
        <w:t>Nusa Tenggara Barat yang memiliki penduduk mayoritas muslim, menginginkan lembaga keuangan dan perbankan yang dalam melaksanakan kegiatan usahanya berdasarkan prinsip-prinsip dan kaidah syari’at Islam, sehingga melalukan konversi PT Bank NTB menjadi PT Bank Syari’ah yang pembentukannya melalui peraturn daerah.</w:t>
      </w:r>
    </w:p>
    <w:p w:rsidR="00A8715F" w:rsidRPr="00CE068D" w:rsidRDefault="00A8715F" w:rsidP="00C62113">
      <w:pPr>
        <w:pStyle w:val="ListParagraph"/>
        <w:spacing w:line="360" w:lineRule="auto"/>
        <w:jc w:val="both"/>
        <w:rPr>
          <w:rFonts w:ascii="Bookman Old Style" w:hAnsi="Bookman Old Style" w:cs="Arial"/>
          <w:sz w:val="24"/>
          <w:szCs w:val="24"/>
        </w:rPr>
      </w:pPr>
    </w:p>
    <w:p w:rsidR="00FC0800" w:rsidRPr="00CE068D" w:rsidRDefault="00FC0800" w:rsidP="00C62113">
      <w:pPr>
        <w:pStyle w:val="ListParagraph"/>
        <w:numPr>
          <w:ilvl w:val="0"/>
          <w:numId w:val="29"/>
        </w:numPr>
        <w:spacing w:line="360" w:lineRule="auto"/>
        <w:ind w:left="360"/>
        <w:rPr>
          <w:rFonts w:ascii="Bookman Old Style" w:hAnsi="Bookman Old Style" w:cs="Arial"/>
          <w:b/>
          <w:sz w:val="24"/>
          <w:szCs w:val="24"/>
        </w:rPr>
      </w:pPr>
      <w:r w:rsidRPr="00CE068D">
        <w:rPr>
          <w:rFonts w:ascii="Bookman Old Style" w:hAnsi="Bookman Old Style" w:cs="Arial"/>
          <w:b/>
          <w:sz w:val="24"/>
          <w:szCs w:val="24"/>
        </w:rPr>
        <w:t>Saran</w:t>
      </w:r>
    </w:p>
    <w:p w:rsidR="00FC0800" w:rsidRPr="0021107A" w:rsidRDefault="00FC0800" w:rsidP="00C62113">
      <w:pPr>
        <w:pStyle w:val="ListParagraph"/>
        <w:spacing w:line="360" w:lineRule="auto"/>
        <w:ind w:hanging="360"/>
        <w:jc w:val="both"/>
        <w:rPr>
          <w:rFonts w:ascii="Bookman Old Style" w:hAnsi="Bookman Old Style" w:cs="Arial"/>
          <w:sz w:val="24"/>
          <w:szCs w:val="24"/>
        </w:rPr>
      </w:pPr>
    </w:p>
    <w:p w:rsidR="0021107A" w:rsidRPr="0021107A" w:rsidRDefault="0021107A" w:rsidP="00C62113">
      <w:pPr>
        <w:pStyle w:val="ListParagraph"/>
        <w:spacing w:line="360" w:lineRule="auto"/>
        <w:ind w:hanging="360"/>
        <w:jc w:val="both"/>
        <w:rPr>
          <w:rFonts w:ascii="Bookman Old Style" w:hAnsi="Bookman Old Style" w:cs="Arial"/>
          <w:sz w:val="24"/>
          <w:szCs w:val="24"/>
        </w:rPr>
      </w:pPr>
    </w:p>
    <w:sectPr w:rsidR="0021107A" w:rsidRPr="0021107A" w:rsidSect="00470CEE">
      <w:pgSz w:w="12240" w:h="15840"/>
      <w:pgMar w:top="1530" w:right="1728" w:bottom="1728"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805" w:rsidRDefault="006C4805" w:rsidP="00AE6F55">
      <w:pPr>
        <w:spacing w:after="0" w:line="240" w:lineRule="auto"/>
      </w:pPr>
      <w:r>
        <w:separator/>
      </w:r>
    </w:p>
  </w:endnote>
  <w:endnote w:type="continuationSeparator" w:id="1">
    <w:p w:rsidR="006C4805" w:rsidRDefault="006C4805" w:rsidP="00AE6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805" w:rsidRDefault="006C4805" w:rsidP="00AE6F55">
      <w:pPr>
        <w:spacing w:after="0" w:line="240" w:lineRule="auto"/>
      </w:pPr>
      <w:r>
        <w:separator/>
      </w:r>
    </w:p>
  </w:footnote>
  <w:footnote w:type="continuationSeparator" w:id="1">
    <w:p w:rsidR="006C4805" w:rsidRDefault="006C4805" w:rsidP="00AE6F55">
      <w:pPr>
        <w:spacing w:after="0" w:line="240" w:lineRule="auto"/>
      </w:pPr>
      <w:r>
        <w:continuationSeparator/>
      </w:r>
    </w:p>
  </w:footnote>
  <w:footnote w:id="2">
    <w:p w:rsidR="00601165" w:rsidRDefault="00601165">
      <w:pPr>
        <w:pStyle w:val="FootnoteText"/>
      </w:pPr>
      <w:r>
        <w:rPr>
          <w:rStyle w:val="FootnoteReference"/>
        </w:rPr>
        <w:footnoteRef/>
      </w:r>
      <w:r>
        <w:t xml:space="preserve"> Yuslam Fauzi</w:t>
      </w:r>
      <w:r w:rsidR="004F692B">
        <w:t>, Memaknai Kerja di Bank Syariah, PT Mizan Pustaka, Bandung, Cetakan Ketiga, 2017, hal. 128</w:t>
      </w:r>
    </w:p>
  </w:footnote>
  <w:footnote w:id="3">
    <w:p w:rsidR="004F692B" w:rsidRDefault="004F692B">
      <w:pPr>
        <w:pStyle w:val="FootnoteText"/>
      </w:pPr>
      <w:r>
        <w:rPr>
          <w:rStyle w:val="FootnoteReference"/>
        </w:rPr>
        <w:footnoteRef/>
      </w:r>
      <w:r>
        <w:t xml:space="preserve"> </w:t>
      </w:r>
      <w:r w:rsidRPr="004F692B">
        <w:rPr>
          <w:i/>
        </w:rPr>
        <w:t>Ibid</w:t>
      </w:r>
      <w:r>
        <w:t>.</w:t>
      </w:r>
    </w:p>
  </w:footnote>
  <w:footnote w:id="4">
    <w:p w:rsidR="007540FB" w:rsidRDefault="007540FB">
      <w:pPr>
        <w:pStyle w:val="FootnoteText"/>
      </w:pPr>
      <w:r>
        <w:rPr>
          <w:rStyle w:val="FootnoteReference"/>
        </w:rPr>
        <w:footnoteRef/>
      </w:r>
      <w:r>
        <w:t xml:space="preserve"> Alamsyah H, 2012. Perkembangan dan Prospek Bank Syariah di Indonesia: Tantangan dalam Menyongsong MEA 2015. Malalah disampaikan pada acara Milad ke 8 IAEI </w:t>
      </w:r>
    </w:p>
  </w:footnote>
  <w:footnote w:id="5">
    <w:p w:rsidR="007540FB" w:rsidRDefault="007540FB">
      <w:pPr>
        <w:pStyle w:val="FootnoteText"/>
      </w:pPr>
      <w:r>
        <w:rPr>
          <w:rStyle w:val="FootnoteReference"/>
        </w:rPr>
        <w:footnoteRef/>
      </w:r>
      <w:r>
        <w:t>Wiroso, 2005.Penghimpunan Dana dan Distribusi Hasil Usaha Bank Syariah. Grasindo: Jakarta.</w:t>
      </w:r>
    </w:p>
  </w:footnote>
  <w:footnote w:id="6">
    <w:p w:rsidR="007540FB" w:rsidRDefault="007540FB">
      <w:pPr>
        <w:pStyle w:val="FootnoteText"/>
      </w:pPr>
      <w:r>
        <w:rPr>
          <w:rStyle w:val="FootnoteReference"/>
        </w:rPr>
        <w:footnoteRef/>
      </w:r>
      <w:r>
        <w:t>Lewis, M K dan Algaoud, L M, 2001. Perbankan Syariah: Prinsip, Praktek dan Prospek. Serambi: Jakarta</w:t>
      </w:r>
    </w:p>
  </w:footnote>
  <w:footnote w:id="7">
    <w:p w:rsidR="001A3FF3" w:rsidRPr="00346F63" w:rsidRDefault="001A3FF3" w:rsidP="00346F63">
      <w:pPr>
        <w:pStyle w:val="FootnoteText"/>
        <w:jc w:val="both"/>
        <w:rPr>
          <w:rFonts w:ascii="Bookman Old Style" w:hAnsi="Bookman Old Style"/>
        </w:rPr>
      </w:pPr>
      <w:r w:rsidRPr="00346F63">
        <w:rPr>
          <w:rStyle w:val="FootnoteReference"/>
          <w:rFonts w:ascii="Bookman Old Style" w:hAnsi="Bookman Old Style"/>
        </w:rPr>
        <w:footnoteRef/>
      </w:r>
      <w:r w:rsidR="00346F63" w:rsidRPr="00346F63">
        <w:rPr>
          <w:rFonts w:ascii="Bookman Old Style" w:hAnsi="Bookman Old Style"/>
        </w:rPr>
        <w:t>Maski, Ghozali, 2010. Analisis Keputusan Nasabah Menabung: Pendekatan Komponen Dan Model Logistik Studi Pada Bank Syariah Di Malang .</w:t>
      </w:r>
      <w:r w:rsidR="00346F63" w:rsidRPr="00A51F90">
        <w:rPr>
          <w:rFonts w:ascii="Bookman Old Style" w:hAnsi="Bookman Old Style"/>
          <w:i/>
        </w:rPr>
        <w:t xml:space="preserve">Journal Of Indonesian Applied Economics </w:t>
      </w:r>
      <w:r w:rsidR="00346F63" w:rsidRPr="00346F63">
        <w:rPr>
          <w:rFonts w:ascii="Bookman Old Style" w:hAnsi="Bookman Old Style"/>
        </w:rPr>
        <w:t>Vol. 4 No. 1 Mei 2010, 43-57.</w:t>
      </w:r>
    </w:p>
  </w:footnote>
  <w:footnote w:id="8">
    <w:p w:rsidR="007540FB" w:rsidRPr="00845B48" w:rsidRDefault="007540FB" w:rsidP="00845B48">
      <w:pPr>
        <w:shd w:val="clear" w:color="auto" w:fill="F8F8F8"/>
        <w:spacing w:after="0" w:line="240" w:lineRule="auto"/>
        <w:jc w:val="both"/>
        <w:rPr>
          <w:rFonts w:ascii="Maiandra GD" w:eastAsia="Times New Roman" w:hAnsi="Maiandra GD" w:cs="Times New Roman"/>
          <w:color w:val="333333"/>
        </w:rPr>
      </w:pPr>
      <w:r>
        <w:rPr>
          <w:rStyle w:val="FootnoteReference"/>
        </w:rPr>
        <w:footnoteRef/>
      </w:r>
      <w:r w:rsidRPr="00845B48">
        <w:rPr>
          <w:rFonts w:ascii="Maiandra GD" w:eastAsia="Times New Roman" w:hAnsi="Maiandra GD" w:cs="Times New Roman"/>
          <w:color w:val="333333"/>
        </w:rPr>
        <w:t>Muhammad Faishal Ibrahim; Ong Seow Eng; Ali Parsa</w:t>
      </w:r>
      <w:r>
        <w:rPr>
          <w:rFonts w:ascii="Maiandra GD" w:eastAsia="Times New Roman" w:hAnsi="Maiandra GD" w:cs="Times New Roman"/>
          <w:color w:val="333333"/>
        </w:rPr>
        <w:t>, 2009.</w:t>
      </w:r>
      <w:r w:rsidRPr="00845B48">
        <w:rPr>
          <w:rFonts w:ascii="Maiandra GD" w:hAnsi="Maiandra GD"/>
          <w:color w:val="333333"/>
        </w:rPr>
        <w:t>Shariah Property Investment in Asia.Journal of Real estate Literature. Vol.17.No.2</w:t>
      </w:r>
    </w:p>
    <w:p w:rsidR="007540FB" w:rsidRPr="00845B48" w:rsidRDefault="007540FB" w:rsidP="00845B48">
      <w:pPr>
        <w:pStyle w:val="FootnoteText"/>
        <w:jc w:val="both"/>
        <w:rPr>
          <w:rFonts w:ascii="Maiandra GD" w:hAnsi="Maiandra GD"/>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4F4"/>
    <w:multiLevelType w:val="hybridMultilevel"/>
    <w:tmpl w:val="8E945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45428"/>
    <w:multiLevelType w:val="hybridMultilevel"/>
    <w:tmpl w:val="530C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95E38"/>
    <w:multiLevelType w:val="multilevel"/>
    <w:tmpl w:val="A970B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E6B54"/>
    <w:multiLevelType w:val="multilevel"/>
    <w:tmpl w:val="50A2DFBC"/>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46ACF"/>
    <w:multiLevelType w:val="hybridMultilevel"/>
    <w:tmpl w:val="8ADA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B3F9D"/>
    <w:multiLevelType w:val="hybridMultilevel"/>
    <w:tmpl w:val="5922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F44ED"/>
    <w:multiLevelType w:val="multilevel"/>
    <w:tmpl w:val="ED346DD0"/>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EF1D4E"/>
    <w:multiLevelType w:val="hybridMultilevel"/>
    <w:tmpl w:val="57C6A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E6636"/>
    <w:multiLevelType w:val="multilevel"/>
    <w:tmpl w:val="7A4AD922"/>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A06392"/>
    <w:multiLevelType w:val="multilevel"/>
    <w:tmpl w:val="5D5C0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C15D22"/>
    <w:multiLevelType w:val="hybridMultilevel"/>
    <w:tmpl w:val="8D4C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96E40"/>
    <w:multiLevelType w:val="hybridMultilevel"/>
    <w:tmpl w:val="B16CE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70CB6"/>
    <w:multiLevelType w:val="multilevel"/>
    <w:tmpl w:val="A1A4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6374E3"/>
    <w:multiLevelType w:val="multilevel"/>
    <w:tmpl w:val="D8302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370735"/>
    <w:multiLevelType w:val="hybridMultilevel"/>
    <w:tmpl w:val="4E7A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02DD6"/>
    <w:multiLevelType w:val="hybridMultilevel"/>
    <w:tmpl w:val="B63A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3643F"/>
    <w:multiLevelType w:val="multilevel"/>
    <w:tmpl w:val="23747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A1271E"/>
    <w:multiLevelType w:val="hybridMultilevel"/>
    <w:tmpl w:val="78F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467C7"/>
    <w:multiLevelType w:val="hybridMultilevel"/>
    <w:tmpl w:val="1550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F1C83"/>
    <w:multiLevelType w:val="multilevel"/>
    <w:tmpl w:val="5D5C0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F31714"/>
    <w:multiLevelType w:val="hybridMultilevel"/>
    <w:tmpl w:val="994E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9109A"/>
    <w:multiLevelType w:val="hybridMultilevel"/>
    <w:tmpl w:val="6568D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D54A53"/>
    <w:multiLevelType w:val="multilevel"/>
    <w:tmpl w:val="5D5C0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0F7292"/>
    <w:multiLevelType w:val="hybridMultilevel"/>
    <w:tmpl w:val="B058D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81551"/>
    <w:multiLevelType w:val="multilevel"/>
    <w:tmpl w:val="F414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333C4"/>
    <w:multiLevelType w:val="hybridMultilevel"/>
    <w:tmpl w:val="EB8AC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A2DED"/>
    <w:multiLevelType w:val="hybridMultilevel"/>
    <w:tmpl w:val="8D4C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F097B"/>
    <w:multiLevelType w:val="multilevel"/>
    <w:tmpl w:val="DCA8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8804BE"/>
    <w:multiLevelType w:val="hybridMultilevel"/>
    <w:tmpl w:val="6C98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A205DA"/>
    <w:multiLevelType w:val="multilevel"/>
    <w:tmpl w:val="6CD82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AD1277"/>
    <w:multiLevelType w:val="hybridMultilevel"/>
    <w:tmpl w:val="EA1CEBB8"/>
    <w:lvl w:ilvl="0" w:tplc="02C832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F756B5"/>
    <w:multiLevelType w:val="hybridMultilevel"/>
    <w:tmpl w:val="77626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A6C8E"/>
    <w:multiLevelType w:val="hybridMultilevel"/>
    <w:tmpl w:val="5B0C6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003136"/>
    <w:multiLevelType w:val="multilevel"/>
    <w:tmpl w:val="9EAA837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4B66FD"/>
    <w:multiLevelType w:val="hybridMultilevel"/>
    <w:tmpl w:val="1C6826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7E374C"/>
    <w:multiLevelType w:val="hybridMultilevel"/>
    <w:tmpl w:val="44386770"/>
    <w:lvl w:ilvl="0" w:tplc="2348E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440E5"/>
    <w:multiLevelType w:val="multilevel"/>
    <w:tmpl w:val="8D88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FB378F"/>
    <w:multiLevelType w:val="hybridMultilevel"/>
    <w:tmpl w:val="A9E2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B845B6"/>
    <w:multiLevelType w:val="multilevel"/>
    <w:tmpl w:val="4F48E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867C8A"/>
    <w:multiLevelType w:val="multilevel"/>
    <w:tmpl w:val="3EDE4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A06118"/>
    <w:multiLevelType w:val="hybridMultilevel"/>
    <w:tmpl w:val="912E0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83D67"/>
    <w:multiLevelType w:val="hybridMultilevel"/>
    <w:tmpl w:val="AAB0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01939"/>
    <w:multiLevelType w:val="hybridMultilevel"/>
    <w:tmpl w:val="95D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4C28A1"/>
    <w:multiLevelType w:val="hybridMultilevel"/>
    <w:tmpl w:val="97201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203F3"/>
    <w:multiLevelType w:val="multilevel"/>
    <w:tmpl w:val="5D5C0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B90A61"/>
    <w:multiLevelType w:val="multilevel"/>
    <w:tmpl w:val="96862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505D2A"/>
    <w:multiLevelType w:val="hybridMultilevel"/>
    <w:tmpl w:val="E11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6"/>
  </w:num>
  <w:num w:numId="3">
    <w:abstractNumId w:val="42"/>
  </w:num>
  <w:num w:numId="4">
    <w:abstractNumId w:val="40"/>
  </w:num>
  <w:num w:numId="5">
    <w:abstractNumId w:val="14"/>
  </w:num>
  <w:num w:numId="6">
    <w:abstractNumId w:val="36"/>
  </w:num>
  <w:num w:numId="7">
    <w:abstractNumId w:val="38"/>
  </w:num>
  <w:num w:numId="8">
    <w:abstractNumId w:val="24"/>
  </w:num>
  <w:num w:numId="9">
    <w:abstractNumId w:val="2"/>
  </w:num>
  <w:num w:numId="10">
    <w:abstractNumId w:val="23"/>
  </w:num>
  <w:num w:numId="11">
    <w:abstractNumId w:val="16"/>
  </w:num>
  <w:num w:numId="12">
    <w:abstractNumId w:val="45"/>
  </w:num>
  <w:num w:numId="13">
    <w:abstractNumId w:val="12"/>
  </w:num>
  <w:num w:numId="14">
    <w:abstractNumId w:val="44"/>
  </w:num>
  <w:num w:numId="15">
    <w:abstractNumId w:val="29"/>
  </w:num>
  <w:num w:numId="16">
    <w:abstractNumId w:val="39"/>
  </w:num>
  <w:num w:numId="17">
    <w:abstractNumId w:val="27"/>
  </w:num>
  <w:num w:numId="18">
    <w:abstractNumId w:val="33"/>
  </w:num>
  <w:num w:numId="19">
    <w:abstractNumId w:val="8"/>
  </w:num>
  <w:num w:numId="20">
    <w:abstractNumId w:val="3"/>
  </w:num>
  <w:num w:numId="21">
    <w:abstractNumId w:val="13"/>
  </w:num>
  <w:num w:numId="22">
    <w:abstractNumId w:val="15"/>
  </w:num>
  <w:num w:numId="23">
    <w:abstractNumId w:val="35"/>
  </w:num>
  <w:num w:numId="24">
    <w:abstractNumId w:val="19"/>
  </w:num>
  <w:num w:numId="25">
    <w:abstractNumId w:val="9"/>
  </w:num>
  <w:num w:numId="26">
    <w:abstractNumId w:val="22"/>
  </w:num>
  <w:num w:numId="27">
    <w:abstractNumId w:val="18"/>
  </w:num>
  <w:num w:numId="28">
    <w:abstractNumId w:val="32"/>
  </w:num>
  <w:num w:numId="29">
    <w:abstractNumId w:val="7"/>
  </w:num>
  <w:num w:numId="30">
    <w:abstractNumId w:val="43"/>
  </w:num>
  <w:num w:numId="31">
    <w:abstractNumId w:val="34"/>
  </w:num>
  <w:num w:numId="32">
    <w:abstractNumId w:val="11"/>
  </w:num>
  <w:num w:numId="33">
    <w:abstractNumId w:val="30"/>
  </w:num>
  <w:num w:numId="34">
    <w:abstractNumId w:val="4"/>
  </w:num>
  <w:num w:numId="35">
    <w:abstractNumId w:val="0"/>
  </w:num>
  <w:num w:numId="36">
    <w:abstractNumId w:val="17"/>
  </w:num>
  <w:num w:numId="37">
    <w:abstractNumId w:val="28"/>
  </w:num>
  <w:num w:numId="38">
    <w:abstractNumId w:val="31"/>
  </w:num>
  <w:num w:numId="39">
    <w:abstractNumId w:val="37"/>
  </w:num>
  <w:num w:numId="40">
    <w:abstractNumId w:val="21"/>
  </w:num>
  <w:num w:numId="41">
    <w:abstractNumId w:val="5"/>
  </w:num>
  <w:num w:numId="42">
    <w:abstractNumId w:val="20"/>
  </w:num>
  <w:num w:numId="43">
    <w:abstractNumId w:val="10"/>
  </w:num>
  <w:num w:numId="44">
    <w:abstractNumId w:val="26"/>
  </w:num>
  <w:num w:numId="45">
    <w:abstractNumId w:val="41"/>
  </w:num>
  <w:num w:numId="46">
    <w:abstractNumId w:val="6"/>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F1635"/>
    <w:rsid w:val="00010FB3"/>
    <w:rsid w:val="00011BBC"/>
    <w:rsid w:val="00075696"/>
    <w:rsid w:val="000C4405"/>
    <w:rsid w:val="000F03D6"/>
    <w:rsid w:val="001009E8"/>
    <w:rsid w:val="001079B8"/>
    <w:rsid w:val="00111228"/>
    <w:rsid w:val="00113DFE"/>
    <w:rsid w:val="00115BF5"/>
    <w:rsid w:val="00155980"/>
    <w:rsid w:val="00162245"/>
    <w:rsid w:val="00165F5F"/>
    <w:rsid w:val="001A3FF3"/>
    <w:rsid w:val="001C51F5"/>
    <w:rsid w:val="0021107A"/>
    <w:rsid w:val="00221BAC"/>
    <w:rsid w:val="0024789C"/>
    <w:rsid w:val="00270FF0"/>
    <w:rsid w:val="002840D1"/>
    <w:rsid w:val="002F2AFB"/>
    <w:rsid w:val="002F3341"/>
    <w:rsid w:val="00310B1F"/>
    <w:rsid w:val="00346F63"/>
    <w:rsid w:val="00350602"/>
    <w:rsid w:val="003641CF"/>
    <w:rsid w:val="00364BA5"/>
    <w:rsid w:val="00365DE9"/>
    <w:rsid w:val="00383745"/>
    <w:rsid w:val="00384439"/>
    <w:rsid w:val="00390928"/>
    <w:rsid w:val="003B7B6C"/>
    <w:rsid w:val="003C0016"/>
    <w:rsid w:val="003E573E"/>
    <w:rsid w:val="003F00D7"/>
    <w:rsid w:val="003F1635"/>
    <w:rsid w:val="00415BE6"/>
    <w:rsid w:val="00427C95"/>
    <w:rsid w:val="00443F5B"/>
    <w:rsid w:val="00445727"/>
    <w:rsid w:val="00446D30"/>
    <w:rsid w:val="004523C6"/>
    <w:rsid w:val="00457675"/>
    <w:rsid w:val="00465218"/>
    <w:rsid w:val="00470CEE"/>
    <w:rsid w:val="00473640"/>
    <w:rsid w:val="004A1765"/>
    <w:rsid w:val="004E7CD6"/>
    <w:rsid w:val="004F692B"/>
    <w:rsid w:val="005041F9"/>
    <w:rsid w:val="005222D0"/>
    <w:rsid w:val="00550C00"/>
    <w:rsid w:val="00574180"/>
    <w:rsid w:val="00591310"/>
    <w:rsid w:val="005A0BDC"/>
    <w:rsid w:val="005D656B"/>
    <w:rsid w:val="005E064E"/>
    <w:rsid w:val="00601165"/>
    <w:rsid w:val="006120DF"/>
    <w:rsid w:val="0061647E"/>
    <w:rsid w:val="0062020E"/>
    <w:rsid w:val="00656CD8"/>
    <w:rsid w:val="006609E3"/>
    <w:rsid w:val="006906BA"/>
    <w:rsid w:val="0069348D"/>
    <w:rsid w:val="006C4805"/>
    <w:rsid w:val="006C7236"/>
    <w:rsid w:val="006D4232"/>
    <w:rsid w:val="0072411D"/>
    <w:rsid w:val="00733925"/>
    <w:rsid w:val="007540FB"/>
    <w:rsid w:val="00772266"/>
    <w:rsid w:val="007768CD"/>
    <w:rsid w:val="00804CFC"/>
    <w:rsid w:val="0082714B"/>
    <w:rsid w:val="0083532D"/>
    <w:rsid w:val="00845B48"/>
    <w:rsid w:val="00847C6C"/>
    <w:rsid w:val="00850E71"/>
    <w:rsid w:val="008B1D1A"/>
    <w:rsid w:val="008B5F06"/>
    <w:rsid w:val="008F14D0"/>
    <w:rsid w:val="00903B2E"/>
    <w:rsid w:val="009166CB"/>
    <w:rsid w:val="00920AAA"/>
    <w:rsid w:val="009325AA"/>
    <w:rsid w:val="00932A91"/>
    <w:rsid w:val="0093782D"/>
    <w:rsid w:val="009651DA"/>
    <w:rsid w:val="00971AF2"/>
    <w:rsid w:val="00994403"/>
    <w:rsid w:val="009A1B2A"/>
    <w:rsid w:val="009B16E0"/>
    <w:rsid w:val="009C00A0"/>
    <w:rsid w:val="009C7136"/>
    <w:rsid w:val="009E44CD"/>
    <w:rsid w:val="009E4812"/>
    <w:rsid w:val="009F320A"/>
    <w:rsid w:val="009F6F1B"/>
    <w:rsid w:val="00A217FD"/>
    <w:rsid w:val="00A51F90"/>
    <w:rsid w:val="00A8084B"/>
    <w:rsid w:val="00A8715F"/>
    <w:rsid w:val="00AA2BEA"/>
    <w:rsid w:val="00AA6C5A"/>
    <w:rsid w:val="00AA7D79"/>
    <w:rsid w:val="00AE2203"/>
    <w:rsid w:val="00AE2CF5"/>
    <w:rsid w:val="00AE6F55"/>
    <w:rsid w:val="00AF6E1B"/>
    <w:rsid w:val="00B228CB"/>
    <w:rsid w:val="00B25355"/>
    <w:rsid w:val="00B56C3D"/>
    <w:rsid w:val="00B5776C"/>
    <w:rsid w:val="00C12BCB"/>
    <w:rsid w:val="00C2234A"/>
    <w:rsid w:val="00C2755F"/>
    <w:rsid w:val="00C34E30"/>
    <w:rsid w:val="00C62113"/>
    <w:rsid w:val="00C73AD5"/>
    <w:rsid w:val="00C86E14"/>
    <w:rsid w:val="00C934D4"/>
    <w:rsid w:val="00C94B82"/>
    <w:rsid w:val="00CB076D"/>
    <w:rsid w:val="00CE068D"/>
    <w:rsid w:val="00D3092D"/>
    <w:rsid w:val="00D337A7"/>
    <w:rsid w:val="00D41574"/>
    <w:rsid w:val="00D506D1"/>
    <w:rsid w:val="00D52E08"/>
    <w:rsid w:val="00D90D12"/>
    <w:rsid w:val="00D93B37"/>
    <w:rsid w:val="00DB7675"/>
    <w:rsid w:val="00DD6621"/>
    <w:rsid w:val="00E13AA7"/>
    <w:rsid w:val="00E20CB0"/>
    <w:rsid w:val="00E34CC9"/>
    <w:rsid w:val="00E66C11"/>
    <w:rsid w:val="00E8212C"/>
    <w:rsid w:val="00E95692"/>
    <w:rsid w:val="00EC411B"/>
    <w:rsid w:val="00ED0A91"/>
    <w:rsid w:val="00EE04A8"/>
    <w:rsid w:val="00EE29E7"/>
    <w:rsid w:val="00F37A72"/>
    <w:rsid w:val="00F570F0"/>
    <w:rsid w:val="00F84FDC"/>
    <w:rsid w:val="00F870D3"/>
    <w:rsid w:val="00F872A6"/>
    <w:rsid w:val="00F96D63"/>
    <w:rsid w:val="00FC0800"/>
    <w:rsid w:val="00FC0DDA"/>
    <w:rsid w:val="00FD0693"/>
    <w:rsid w:val="00FE01F6"/>
    <w:rsid w:val="00FE1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12"/>
  </w:style>
  <w:style w:type="paragraph" w:styleId="Heading1">
    <w:name w:val="heading 1"/>
    <w:basedOn w:val="Normal"/>
    <w:next w:val="Normal"/>
    <w:link w:val="Heading1Char"/>
    <w:uiPriority w:val="9"/>
    <w:qFormat/>
    <w:rsid w:val="00AE2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5B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635"/>
    <w:pPr>
      <w:ind w:left="720"/>
      <w:contextualSpacing/>
    </w:pPr>
  </w:style>
  <w:style w:type="paragraph" w:styleId="FootnoteText">
    <w:name w:val="footnote text"/>
    <w:basedOn w:val="Normal"/>
    <w:link w:val="FootnoteTextChar"/>
    <w:uiPriority w:val="99"/>
    <w:semiHidden/>
    <w:unhideWhenUsed/>
    <w:rsid w:val="00AE6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F55"/>
    <w:rPr>
      <w:sz w:val="20"/>
      <w:szCs w:val="20"/>
    </w:rPr>
  </w:style>
  <w:style w:type="character" w:styleId="FootnoteReference">
    <w:name w:val="footnote reference"/>
    <w:basedOn w:val="DefaultParagraphFont"/>
    <w:uiPriority w:val="99"/>
    <w:semiHidden/>
    <w:unhideWhenUsed/>
    <w:rsid w:val="00AE6F55"/>
    <w:rPr>
      <w:vertAlign w:val="superscript"/>
    </w:rPr>
  </w:style>
  <w:style w:type="character" w:customStyle="1" w:styleId="Heading2Char">
    <w:name w:val="Heading 2 Char"/>
    <w:basedOn w:val="DefaultParagraphFont"/>
    <w:link w:val="Heading2"/>
    <w:uiPriority w:val="9"/>
    <w:rsid w:val="00845B48"/>
    <w:rPr>
      <w:rFonts w:ascii="Times New Roman" w:eastAsia="Times New Roman" w:hAnsi="Times New Roman" w:cs="Times New Roman"/>
      <w:b/>
      <w:bCs/>
      <w:sz w:val="36"/>
      <w:szCs w:val="36"/>
    </w:rPr>
  </w:style>
  <w:style w:type="character" w:customStyle="1" w:styleId="ng-binding">
    <w:name w:val="ng-binding"/>
    <w:basedOn w:val="DefaultParagraphFont"/>
    <w:rsid w:val="00845B48"/>
  </w:style>
  <w:style w:type="character" w:customStyle="1" w:styleId="ng-scope">
    <w:name w:val="ng-scope"/>
    <w:basedOn w:val="DefaultParagraphFont"/>
    <w:rsid w:val="00845B48"/>
  </w:style>
  <w:style w:type="character" w:customStyle="1" w:styleId="Heading1Char">
    <w:name w:val="Heading 1 Char"/>
    <w:basedOn w:val="DefaultParagraphFont"/>
    <w:link w:val="Heading1"/>
    <w:uiPriority w:val="9"/>
    <w:rsid w:val="00AE2CF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E2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2CF5"/>
    <w:rPr>
      <w:color w:val="0000FF"/>
      <w:u w:val="single"/>
    </w:rPr>
  </w:style>
  <w:style w:type="character" w:styleId="Strong">
    <w:name w:val="Strong"/>
    <w:basedOn w:val="DefaultParagraphFont"/>
    <w:uiPriority w:val="22"/>
    <w:qFormat/>
    <w:rsid w:val="00AE2CF5"/>
    <w:rPr>
      <w:b/>
      <w:bCs/>
    </w:rPr>
  </w:style>
  <w:style w:type="character" w:styleId="Emphasis">
    <w:name w:val="Emphasis"/>
    <w:basedOn w:val="DefaultParagraphFont"/>
    <w:uiPriority w:val="20"/>
    <w:qFormat/>
    <w:rsid w:val="00D3092D"/>
    <w:rPr>
      <w:i/>
      <w:iCs/>
    </w:rPr>
  </w:style>
  <w:style w:type="paragraph" w:styleId="BalloonText">
    <w:name w:val="Balloon Text"/>
    <w:basedOn w:val="Normal"/>
    <w:link w:val="BalloonTextChar"/>
    <w:uiPriority w:val="99"/>
    <w:semiHidden/>
    <w:unhideWhenUsed/>
    <w:rsid w:val="00D4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5B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635"/>
    <w:pPr>
      <w:ind w:left="720"/>
      <w:contextualSpacing/>
    </w:pPr>
  </w:style>
  <w:style w:type="paragraph" w:styleId="FootnoteText">
    <w:name w:val="footnote text"/>
    <w:basedOn w:val="Normal"/>
    <w:link w:val="FootnoteTextChar"/>
    <w:uiPriority w:val="99"/>
    <w:semiHidden/>
    <w:unhideWhenUsed/>
    <w:rsid w:val="00AE6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F55"/>
    <w:rPr>
      <w:sz w:val="20"/>
      <w:szCs w:val="20"/>
    </w:rPr>
  </w:style>
  <w:style w:type="character" w:styleId="FootnoteReference">
    <w:name w:val="footnote reference"/>
    <w:basedOn w:val="DefaultParagraphFont"/>
    <w:uiPriority w:val="99"/>
    <w:semiHidden/>
    <w:unhideWhenUsed/>
    <w:rsid w:val="00AE6F55"/>
    <w:rPr>
      <w:vertAlign w:val="superscript"/>
    </w:rPr>
  </w:style>
  <w:style w:type="character" w:customStyle="1" w:styleId="Heading2Char">
    <w:name w:val="Heading 2 Char"/>
    <w:basedOn w:val="DefaultParagraphFont"/>
    <w:link w:val="Heading2"/>
    <w:uiPriority w:val="9"/>
    <w:rsid w:val="00845B48"/>
    <w:rPr>
      <w:rFonts w:ascii="Times New Roman" w:eastAsia="Times New Roman" w:hAnsi="Times New Roman" w:cs="Times New Roman"/>
      <w:b/>
      <w:bCs/>
      <w:sz w:val="36"/>
      <w:szCs w:val="36"/>
    </w:rPr>
  </w:style>
  <w:style w:type="character" w:customStyle="1" w:styleId="ng-binding">
    <w:name w:val="ng-binding"/>
    <w:basedOn w:val="DefaultParagraphFont"/>
    <w:rsid w:val="00845B48"/>
  </w:style>
  <w:style w:type="character" w:customStyle="1" w:styleId="ng-scope">
    <w:name w:val="ng-scope"/>
    <w:basedOn w:val="DefaultParagraphFont"/>
    <w:rsid w:val="00845B48"/>
  </w:style>
  <w:style w:type="character" w:customStyle="1" w:styleId="Heading1Char">
    <w:name w:val="Heading 1 Char"/>
    <w:basedOn w:val="DefaultParagraphFont"/>
    <w:link w:val="Heading1"/>
    <w:uiPriority w:val="9"/>
    <w:rsid w:val="00AE2CF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E2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2CF5"/>
    <w:rPr>
      <w:color w:val="0000FF"/>
      <w:u w:val="single"/>
    </w:rPr>
  </w:style>
  <w:style w:type="character" w:styleId="Strong">
    <w:name w:val="Strong"/>
    <w:basedOn w:val="DefaultParagraphFont"/>
    <w:uiPriority w:val="22"/>
    <w:qFormat/>
    <w:rsid w:val="00AE2CF5"/>
    <w:rPr>
      <w:b/>
      <w:bCs/>
    </w:rPr>
  </w:style>
  <w:style w:type="character" w:styleId="Emphasis">
    <w:name w:val="Emphasis"/>
    <w:basedOn w:val="DefaultParagraphFont"/>
    <w:uiPriority w:val="20"/>
    <w:qFormat/>
    <w:rsid w:val="00D3092D"/>
    <w:rPr>
      <w:i/>
      <w:iCs/>
    </w:rPr>
  </w:style>
  <w:style w:type="paragraph" w:styleId="BalloonText">
    <w:name w:val="Balloon Text"/>
    <w:basedOn w:val="Normal"/>
    <w:link w:val="BalloonTextChar"/>
    <w:uiPriority w:val="99"/>
    <w:semiHidden/>
    <w:unhideWhenUsed/>
    <w:rsid w:val="00D4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98568">
      <w:bodyDiv w:val="1"/>
      <w:marLeft w:val="0"/>
      <w:marRight w:val="0"/>
      <w:marTop w:val="0"/>
      <w:marBottom w:val="0"/>
      <w:divBdr>
        <w:top w:val="none" w:sz="0" w:space="0" w:color="auto"/>
        <w:left w:val="none" w:sz="0" w:space="0" w:color="auto"/>
        <w:bottom w:val="none" w:sz="0" w:space="0" w:color="auto"/>
        <w:right w:val="none" w:sz="0" w:space="0" w:color="auto"/>
      </w:divBdr>
    </w:div>
    <w:div w:id="796488989">
      <w:bodyDiv w:val="1"/>
      <w:marLeft w:val="0"/>
      <w:marRight w:val="0"/>
      <w:marTop w:val="0"/>
      <w:marBottom w:val="0"/>
      <w:divBdr>
        <w:top w:val="none" w:sz="0" w:space="0" w:color="auto"/>
        <w:left w:val="none" w:sz="0" w:space="0" w:color="auto"/>
        <w:bottom w:val="none" w:sz="0" w:space="0" w:color="auto"/>
        <w:right w:val="none" w:sz="0" w:space="0" w:color="auto"/>
      </w:divBdr>
      <w:divsChild>
        <w:div w:id="1924801102">
          <w:marLeft w:val="0"/>
          <w:marRight w:val="0"/>
          <w:marTop w:val="0"/>
          <w:marBottom w:val="0"/>
          <w:divBdr>
            <w:top w:val="none" w:sz="0" w:space="0" w:color="auto"/>
            <w:left w:val="none" w:sz="0" w:space="0" w:color="auto"/>
            <w:bottom w:val="none" w:sz="0" w:space="0" w:color="auto"/>
            <w:right w:val="none" w:sz="0" w:space="0" w:color="auto"/>
          </w:divBdr>
        </w:div>
      </w:divsChild>
    </w:div>
    <w:div w:id="1373723333">
      <w:bodyDiv w:val="1"/>
      <w:marLeft w:val="0"/>
      <w:marRight w:val="0"/>
      <w:marTop w:val="0"/>
      <w:marBottom w:val="0"/>
      <w:divBdr>
        <w:top w:val="none" w:sz="0" w:space="0" w:color="auto"/>
        <w:left w:val="none" w:sz="0" w:space="0" w:color="auto"/>
        <w:bottom w:val="none" w:sz="0" w:space="0" w:color="auto"/>
        <w:right w:val="none" w:sz="0" w:space="0" w:color="auto"/>
      </w:divBdr>
      <w:divsChild>
        <w:div w:id="1349794205">
          <w:marLeft w:val="0"/>
          <w:marRight w:val="0"/>
          <w:marTop w:val="0"/>
          <w:marBottom w:val="0"/>
          <w:divBdr>
            <w:top w:val="none" w:sz="0" w:space="0" w:color="auto"/>
            <w:left w:val="none" w:sz="0" w:space="0" w:color="auto"/>
            <w:bottom w:val="none" w:sz="0" w:space="0" w:color="auto"/>
            <w:right w:val="none" w:sz="0" w:space="0" w:color="auto"/>
          </w:divBdr>
          <w:divsChild>
            <w:div w:id="1296642841">
              <w:marLeft w:val="0"/>
              <w:marRight w:val="0"/>
              <w:marTop w:val="0"/>
              <w:marBottom w:val="0"/>
              <w:divBdr>
                <w:top w:val="none" w:sz="0" w:space="0" w:color="auto"/>
                <w:left w:val="none" w:sz="0" w:space="0" w:color="auto"/>
                <w:bottom w:val="none" w:sz="0" w:space="0" w:color="auto"/>
                <w:right w:val="none" w:sz="0" w:space="0" w:color="auto"/>
              </w:divBdr>
              <w:divsChild>
                <w:div w:id="819691505">
                  <w:marLeft w:val="7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enekonomi.com/ilmu-ekonomi/asuransi/perbedaan-asuransi-syariah-dan-konvensiona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012B7-F8AA-4F77-9DF1-06CABD1A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6214</Words>
  <Characters>35421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V5</dc:creator>
  <cp:lastModifiedBy>HP</cp:lastModifiedBy>
  <cp:revision>2</cp:revision>
  <dcterms:created xsi:type="dcterms:W3CDTF">2018-04-13T02:44:00Z</dcterms:created>
  <dcterms:modified xsi:type="dcterms:W3CDTF">2018-04-13T02:44:00Z</dcterms:modified>
</cp:coreProperties>
</file>